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1D94A" w14:textId="77777777" w:rsidR="00196994" w:rsidRPr="00852113" w:rsidRDefault="00196994" w:rsidP="00196994">
      <w:pPr>
        <w:jc w:val="center"/>
        <w:rPr>
          <w:b/>
          <w:bCs/>
          <w:sz w:val="28"/>
          <w:szCs w:val="28"/>
        </w:rPr>
      </w:pPr>
      <w:bookmarkStart w:id="0" w:name="_GoBack"/>
      <w:bookmarkEnd w:id="0"/>
      <w:r>
        <w:rPr>
          <w:b/>
          <w:bCs/>
          <w:sz w:val="28"/>
          <w:szCs w:val="28"/>
        </w:rPr>
        <w:t xml:space="preserve">Parish of Tettenhall Wood: </w:t>
      </w:r>
      <w:r w:rsidRPr="00852113">
        <w:rPr>
          <w:b/>
          <w:bCs/>
          <w:sz w:val="28"/>
          <w:szCs w:val="28"/>
        </w:rPr>
        <w:t>Sunday 29</w:t>
      </w:r>
      <w:r w:rsidRPr="00852113">
        <w:rPr>
          <w:b/>
          <w:bCs/>
          <w:sz w:val="28"/>
          <w:szCs w:val="28"/>
          <w:vertAlign w:val="superscript"/>
        </w:rPr>
        <w:t>th</w:t>
      </w:r>
      <w:r w:rsidRPr="00852113">
        <w:rPr>
          <w:b/>
          <w:bCs/>
          <w:sz w:val="28"/>
          <w:szCs w:val="28"/>
        </w:rPr>
        <w:t xml:space="preserve"> March 2020</w:t>
      </w:r>
    </w:p>
    <w:p w14:paraId="6ADAAF36" w14:textId="00079DF3" w:rsidR="00196994" w:rsidRDefault="00DB387E" w:rsidP="00196994">
      <w:pPr>
        <w:widowControl w:val="0"/>
        <w:spacing w:after="80" w:line="261" w:lineRule="auto"/>
        <w:jc w:val="center"/>
        <w:rPr>
          <w:b/>
          <w:bCs/>
          <w:sz w:val="28"/>
          <w:szCs w:val="28"/>
          <w14:ligatures w14:val="none"/>
        </w:rPr>
      </w:pPr>
      <w:r>
        <w:rPr>
          <w:b/>
          <w:bCs/>
          <w:sz w:val="28"/>
          <w:szCs w:val="28"/>
          <w14:ligatures w14:val="none"/>
        </w:rPr>
        <w:t xml:space="preserve">Celtic </w:t>
      </w:r>
      <w:r w:rsidR="00196994">
        <w:rPr>
          <w:b/>
          <w:bCs/>
          <w:sz w:val="28"/>
          <w:szCs w:val="28"/>
          <w14:ligatures w14:val="none"/>
        </w:rPr>
        <w:t>Saint</w:t>
      </w:r>
      <w:r>
        <w:rPr>
          <w:b/>
          <w:bCs/>
          <w:sz w:val="28"/>
          <w:szCs w:val="28"/>
          <w14:ligatures w14:val="none"/>
        </w:rPr>
        <w:t xml:space="preserve"> of the Week:</w:t>
      </w:r>
      <w:r w:rsidR="00196994">
        <w:rPr>
          <w:b/>
          <w:bCs/>
          <w:sz w:val="28"/>
          <w:szCs w:val="28"/>
          <w14:ligatures w14:val="none"/>
        </w:rPr>
        <w:t xml:space="preserve"> Hilda of Whitby</w:t>
      </w:r>
    </w:p>
    <w:p w14:paraId="2BFCCEC4" w14:textId="7DEEFC30" w:rsidR="00196994" w:rsidRDefault="00196994" w:rsidP="00EA62D9">
      <w:pPr>
        <w:widowControl w:val="0"/>
        <w:spacing w:after="0" w:line="261" w:lineRule="auto"/>
        <w:rPr>
          <w:i/>
          <w:iCs/>
          <w:sz w:val="24"/>
          <w:szCs w:val="24"/>
        </w:rPr>
      </w:pPr>
      <w:r>
        <w:rPr>
          <w:i/>
          <w:iCs/>
          <w:sz w:val="24"/>
          <w:szCs w:val="24"/>
        </w:rPr>
        <w:t>St Hilda (or Hilde) was one of the great leaders of the Anglo-Saxon Church. She l</w:t>
      </w:r>
      <w:r>
        <w:rPr>
          <w:i/>
          <w:iCs/>
          <w:sz w:val="24"/>
          <w:szCs w:val="24"/>
          <w14:ligatures w14:val="none"/>
        </w:rPr>
        <w:t xml:space="preserve">ived </w:t>
      </w:r>
      <w:r>
        <w:rPr>
          <w:i/>
          <w:iCs/>
          <w:sz w:val="24"/>
          <w:szCs w:val="24"/>
        </w:rPr>
        <w:t xml:space="preserve">from </w:t>
      </w:r>
      <w:r>
        <w:rPr>
          <w:i/>
          <w:iCs/>
          <w:sz w:val="24"/>
          <w:szCs w:val="24"/>
          <w14:ligatures w14:val="none"/>
        </w:rPr>
        <w:t xml:space="preserve">614 to </w:t>
      </w:r>
      <w:proofErr w:type="gramStart"/>
      <w:r>
        <w:rPr>
          <w:i/>
          <w:iCs/>
          <w:sz w:val="24"/>
          <w:szCs w:val="24"/>
          <w14:ligatures w14:val="none"/>
        </w:rPr>
        <w:t>680</w:t>
      </w:r>
      <w:r>
        <w:rPr>
          <w:i/>
          <w:iCs/>
          <w:sz w:val="24"/>
          <w:szCs w:val="24"/>
        </w:rPr>
        <w:t>, and</w:t>
      </w:r>
      <w:proofErr w:type="gramEnd"/>
      <w:r>
        <w:rPr>
          <w:i/>
          <w:iCs/>
          <w:sz w:val="24"/>
          <w:szCs w:val="24"/>
        </w:rPr>
        <w:t xml:space="preserve"> was born into</w:t>
      </w:r>
      <w:r>
        <w:rPr>
          <w:i/>
          <w:iCs/>
          <w:sz w:val="24"/>
          <w:szCs w:val="24"/>
          <w14:ligatures w14:val="none"/>
        </w:rPr>
        <w:t xml:space="preserve"> the royal house of Northumbria</w:t>
      </w:r>
      <w:r>
        <w:rPr>
          <w:i/>
          <w:iCs/>
          <w:sz w:val="24"/>
          <w:szCs w:val="24"/>
        </w:rPr>
        <w:t>. Baptised at the age of 12, she was an influential lay leader before learning the rules of monastic life under Aidan of Lindisfarne. She became abbess of Hartlepool, before founding the double monastery (</w:t>
      </w:r>
      <w:proofErr w:type="spellStart"/>
      <w:r>
        <w:rPr>
          <w:i/>
          <w:iCs/>
          <w:sz w:val="24"/>
          <w:szCs w:val="24"/>
        </w:rPr>
        <w:t>ie</w:t>
      </w:r>
      <w:proofErr w:type="spellEnd"/>
      <w:r>
        <w:rPr>
          <w:i/>
          <w:iCs/>
          <w:sz w:val="24"/>
          <w:szCs w:val="24"/>
        </w:rPr>
        <w:t xml:space="preserve"> </w:t>
      </w:r>
      <w:r w:rsidR="00EA62D9">
        <w:rPr>
          <w:i/>
          <w:iCs/>
          <w:sz w:val="24"/>
          <w:szCs w:val="24"/>
        </w:rPr>
        <w:t xml:space="preserve">for both </w:t>
      </w:r>
      <w:r>
        <w:rPr>
          <w:i/>
          <w:iCs/>
          <w:sz w:val="24"/>
          <w:szCs w:val="24"/>
        </w:rPr>
        <w:t xml:space="preserve">men and women, but with a dividing wall) at Whitby, which under her guidance would become </w:t>
      </w:r>
      <w:r>
        <w:rPr>
          <w:i/>
          <w:iCs/>
          <w:sz w:val="24"/>
          <w:szCs w:val="24"/>
          <w14:ligatures w14:val="none"/>
        </w:rPr>
        <w:t>a great centre of learning</w:t>
      </w:r>
      <w:r w:rsidR="00EA62D9">
        <w:rPr>
          <w:i/>
          <w:iCs/>
          <w:sz w:val="24"/>
          <w:szCs w:val="24"/>
        </w:rPr>
        <w:t xml:space="preserve">. Her Christ-like qualities of peace, love, respect and devotion attracted kings and chieftains to seek her counsel, and she provided training for at least five future bishops. The respect in which she was held enabled her to host </w:t>
      </w:r>
      <w:r>
        <w:rPr>
          <w:i/>
          <w:iCs/>
          <w:sz w:val="24"/>
          <w:szCs w:val="24"/>
          <w14:ligatures w14:val="none"/>
        </w:rPr>
        <w:t>the Synod of Whitby, 664</w:t>
      </w:r>
      <w:r w:rsidR="00EA62D9">
        <w:rPr>
          <w:i/>
          <w:iCs/>
          <w:sz w:val="24"/>
          <w:szCs w:val="24"/>
        </w:rPr>
        <w:t>,</w:t>
      </w:r>
      <w:r>
        <w:rPr>
          <w:i/>
          <w:iCs/>
          <w:sz w:val="24"/>
          <w:szCs w:val="24"/>
          <w14:ligatures w14:val="none"/>
        </w:rPr>
        <w:t xml:space="preserve"> reconcil</w:t>
      </w:r>
      <w:r w:rsidR="00675E8B">
        <w:rPr>
          <w:i/>
          <w:iCs/>
          <w:sz w:val="24"/>
          <w:szCs w:val="24"/>
          <w14:ligatures w14:val="none"/>
        </w:rPr>
        <w:t>ing</w:t>
      </w:r>
      <w:r>
        <w:rPr>
          <w:i/>
          <w:iCs/>
          <w:sz w:val="24"/>
          <w:szCs w:val="24"/>
          <w14:ligatures w14:val="none"/>
        </w:rPr>
        <w:t xml:space="preserve"> Roman &amp; Celtic strands of Christianity</w:t>
      </w:r>
      <w:r w:rsidR="00EA62D9">
        <w:rPr>
          <w:i/>
          <w:iCs/>
          <w:sz w:val="24"/>
          <w:szCs w:val="24"/>
        </w:rPr>
        <w:t>. Although many of the Irish bishops were angered by the outcome of the synod, Hilda maintained friendships on both sides. It’s reported her last words to her sisters at Whitby were: ‘Keep the peace of the Gospel with one another, and indeed with all the world.’ Her s</w:t>
      </w:r>
      <w:r>
        <w:rPr>
          <w:i/>
          <w:iCs/>
          <w:sz w:val="24"/>
          <w:szCs w:val="24"/>
          <w14:ligatures w14:val="none"/>
        </w:rPr>
        <w:t xml:space="preserve">aint’s </w:t>
      </w:r>
      <w:r w:rsidR="00EA62D9">
        <w:rPr>
          <w:i/>
          <w:iCs/>
          <w:sz w:val="24"/>
          <w:szCs w:val="24"/>
        </w:rPr>
        <w:t>d</w:t>
      </w:r>
      <w:r>
        <w:rPr>
          <w:i/>
          <w:iCs/>
          <w:sz w:val="24"/>
          <w:szCs w:val="24"/>
          <w14:ligatures w14:val="none"/>
        </w:rPr>
        <w:t>ay</w:t>
      </w:r>
      <w:r w:rsidR="00EA62D9">
        <w:rPr>
          <w:i/>
          <w:iCs/>
          <w:sz w:val="24"/>
          <w:szCs w:val="24"/>
        </w:rPr>
        <w:t xml:space="preserve"> is</w:t>
      </w:r>
      <w:r>
        <w:rPr>
          <w:i/>
          <w:iCs/>
          <w:sz w:val="24"/>
          <w:szCs w:val="24"/>
          <w14:ligatures w14:val="none"/>
        </w:rPr>
        <w:t xml:space="preserve"> 19 November</w:t>
      </w:r>
      <w:r w:rsidR="00EA62D9">
        <w:rPr>
          <w:i/>
          <w:iCs/>
          <w:sz w:val="24"/>
          <w:szCs w:val="24"/>
        </w:rPr>
        <w:t>.</w:t>
      </w:r>
    </w:p>
    <w:p w14:paraId="70A12F1A" w14:textId="6E792AD6" w:rsidR="00A7228B" w:rsidRDefault="00A7228B" w:rsidP="00EA62D9">
      <w:pPr>
        <w:widowControl w:val="0"/>
        <w:spacing w:after="0" w:line="261" w:lineRule="auto"/>
        <w:rPr>
          <w:sz w:val="24"/>
          <w:szCs w:val="24"/>
        </w:rPr>
      </w:pPr>
    </w:p>
    <w:p w14:paraId="71BB87B9" w14:textId="0A3F08C9" w:rsidR="00A7228B" w:rsidRPr="00A7228B" w:rsidRDefault="00DB387E" w:rsidP="00EA62D9">
      <w:pPr>
        <w:widowControl w:val="0"/>
        <w:spacing w:after="0" w:line="261" w:lineRule="auto"/>
        <w:rPr>
          <w14:ligatures w14:val="none"/>
        </w:rPr>
      </w:pPr>
      <w:r>
        <w:rPr>
          <w:rFonts w:ascii="Times New Roman" w:hAnsi="Times New Roman" w:cs="Times New Roman"/>
          <w:noProof/>
          <w:sz w:val="24"/>
          <w:szCs w:val="24"/>
        </w:rPr>
        <w:drawing>
          <wp:anchor distT="0" distB="0" distL="114300" distR="114300" simplePos="0" relativeHeight="251658240" behindDoc="0" locked="0" layoutInCell="1" allowOverlap="1" wp14:anchorId="654F5688" wp14:editId="1B68F571">
            <wp:simplePos x="0" y="0"/>
            <wp:positionH relativeFrom="column">
              <wp:posOffset>3117850</wp:posOffset>
            </wp:positionH>
            <wp:positionV relativeFrom="paragraph">
              <wp:posOffset>26670</wp:posOffset>
            </wp:positionV>
            <wp:extent cx="1866265" cy="2076450"/>
            <wp:effectExtent l="19050" t="19050" r="1968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9773" t="22417" r="8467" b="7323"/>
                    <a:stretch>
                      <a:fillRect/>
                    </a:stretch>
                  </pic:blipFill>
                  <pic:spPr bwMode="auto">
                    <a:xfrm>
                      <a:off x="0" y="0"/>
                      <a:ext cx="1866265" cy="2076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14:ligatures w14:val="none"/>
          <w14:cntxtAlts w14:val="0"/>
        </w:rPr>
        <mc:AlternateContent>
          <mc:Choice Requires="wps">
            <w:drawing>
              <wp:anchor distT="0" distB="0" distL="114300" distR="114300" simplePos="0" relativeHeight="251660288" behindDoc="0" locked="0" layoutInCell="1" allowOverlap="1" wp14:anchorId="6F332F50" wp14:editId="3EDBBE70">
                <wp:simplePos x="0" y="0"/>
                <wp:positionH relativeFrom="margin">
                  <wp:align>left</wp:align>
                </wp:positionH>
                <wp:positionV relativeFrom="paragraph">
                  <wp:posOffset>9525</wp:posOffset>
                </wp:positionV>
                <wp:extent cx="3114392" cy="3014804"/>
                <wp:effectExtent l="0" t="0" r="10160" b="14605"/>
                <wp:wrapNone/>
                <wp:docPr id="3" name="Text Box 3"/>
                <wp:cNvGraphicFramePr/>
                <a:graphic xmlns:a="http://schemas.openxmlformats.org/drawingml/2006/main">
                  <a:graphicData uri="http://schemas.microsoft.com/office/word/2010/wordprocessingShape">
                    <wps:wsp>
                      <wps:cNvSpPr txBox="1"/>
                      <wps:spPr>
                        <a:xfrm>
                          <a:off x="0" y="0"/>
                          <a:ext cx="3114392" cy="3014804"/>
                        </a:xfrm>
                        <a:prstGeom prst="rect">
                          <a:avLst/>
                        </a:prstGeom>
                        <a:solidFill>
                          <a:schemeClr val="lt1"/>
                        </a:solidFill>
                        <a:ln w="22225" cmpd="dbl">
                          <a:solidFill>
                            <a:prstClr val="black"/>
                          </a:solidFill>
                        </a:ln>
                      </wps:spPr>
                      <wps:txbx>
                        <w:txbxContent>
                          <w:p w14:paraId="734E65FD" w14:textId="77777777" w:rsidR="00353113" w:rsidRPr="00353113" w:rsidRDefault="00353113" w:rsidP="00353113">
                            <w:pPr>
                              <w:widowControl w:val="0"/>
                              <w:spacing w:after="0"/>
                              <w:jc w:val="center"/>
                              <w:rPr>
                                <w:rFonts w:ascii="Baskerville Old Face" w:hAnsi="Baskerville Old Face"/>
                                <w:sz w:val="28"/>
                                <w:szCs w:val="28"/>
                                <w14:ligatures w14:val="none"/>
                              </w:rPr>
                            </w:pPr>
                            <w:r w:rsidRPr="00353113">
                              <w:rPr>
                                <w:rFonts w:ascii="Baskerville Old Face" w:hAnsi="Baskerville Old Face"/>
                                <w:sz w:val="28"/>
                                <w:szCs w:val="28"/>
                                <w14:ligatures w14:val="none"/>
                              </w:rPr>
                              <w:t>Inspired by St Hilda, we pray:</w:t>
                            </w:r>
                          </w:p>
                          <w:p w14:paraId="21AB969E"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Wisdom on high,</w:t>
                            </w:r>
                          </w:p>
                          <w:p w14:paraId="4EBE010A"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help me to learn from the likes of Hilda:</w:t>
                            </w:r>
                          </w:p>
                          <w:p w14:paraId="6A3ACE12"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to be reliable and to grow in prudence.</w:t>
                            </w:r>
                          </w:p>
                          <w:p w14:paraId="6D0088E4"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To study, work and pray hard, </w:t>
                            </w:r>
                          </w:p>
                          <w:p w14:paraId="48907270"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but not too </w:t>
                            </w:r>
                            <w:proofErr w:type="gramStart"/>
                            <w:r w:rsidRPr="00353113">
                              <w:rPr>
                                <w:rFonts w:ascii="Baskerville Old Face" w:hAnsi="Baskerville Old Face"/>
                                <w:b/>
                                <w:bCs/>
                                <w:sz w:val="28"/>
                                <w:szCs w:val="28"/>
                                <w14:ligatures w14:val="none"/>
                              </w:rPr>
                              <w:t>hard;</w:t>
                            </w:r>
                            <w:proofErr w:type="gramEnd"/>
                          </w:p>
                          <w:p w14:paraId="688303D5"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to treat every person with courtesy </w:t>
                            </w:r>
                          </w:p>
                          <w:p w14:paraId="0536F7B8"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and none with </w:t>
                            </w:r>
                            <w:proofErr w:type="gramStart"/>
                            <w:r w:rsidRPr="00353113">
                              <w:rPr>
                                <w:rFonts w:ascii="Baskerville Old Face" w:hAnsi="Baskerville Old Face"/>
                                <w:b/>
                                <w:bCs/>
                                <w:sz w:val="28"/>
                                <w:szCs w:val="28"/>
                                <w14:ligatures w14:val="none"/>
                              </w:rPr>
                              <w:t>contempt;</w:t>
                            </w:r>
                            <w:proofErr w:type="gramEnd"/>
                          </w:p>
                          <w:p w14:paraId="28CA128E"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to maintain resolute faith,</w:t>
                            </w:r>
                          </w:p>
                          <w:p w14:paraId="6B369AB7" w14:textId="77777777" w:rsidR="00353113" w:rsidRPr="00353113" w:rsidRDefault="00353113" w:rsidP="00353113">
                            <w:pPr>
                              <w:spacing w:after="0" w:line="256" w:lineRule="auto"/>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balanced judgment, </w:t>
                            </w:r>
                          </w:p>
                          <w:p w14:paraId="28DA431C" w14:textId="77777777" w:rsidR="00353113" w:rsidRPr="00353113" w:rsidRDefault="00353113" w:rsidP="00353113">
                            <w:pPr>
                              <w:spacing w:after="0" w:line="256" w:lineRule="auto"/>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and outgoing friendships.</w:t>
                            </w:r>
                          </w:p>
                          <w:p w14:paraId="584D60E9" w14:textId="77777777" w:rsidR="00353113" w:rsidRPr="00353113" w:rsidRDefault="00353113" w:rsidP="00353113">
                            <w:pPr>
                              <w:spacing w:after="0" w:line="256" w:lineRule="auto"/>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Amen</w:t>
                            </w:r>
                          </w:p>
                          <w:p w14:paraId="2B8BBF62" w14:textId="77777777" w:rsidR="00353113" w:rsidRDefault="00353113" w:rsidP="00353113">
                            <w:pPr>
                              <w:widowControl w:val="0"/>
                              <w:rPr>
                                <w14:ligatures w14:val="none"/>
                              </w:rPr>
                            </w:pPr>
                            <w:r>
                              <w:rPr>
                                <w14:ligatures w14:val="none"/>
                              </w:rPr>
                              <w:t> </w:t>
                            </w:r>
                          </w:p>
                          <w:p w14:paraId="0DE3C342" w14:textId="77777777" w:rsidR="00353113" w:rsidRDefault="003531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F332F50" id="_x0000_t202" coordsize="21600,21600" o:spt="202" path="m,l,21600r21600,l21600,xe">
                <v:stroke joinstyle="miter"/>
                <v:path gradientshapeok="t" o:connecttype="rect"/>
              </v:shapetype>
              <v:shape id="Text Box 3" o:spid="_x0000_s1026" type="#_x0000_t202" style="position:absolute;margin-left:0;margin-top:.75pt;width:245.25pt;height:23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" fillcolor="white [3201]" strokeweight="1.75pt">
                <v:stroke linestyle="thinThin"/>
                <v:textbox>
                  <w:txbxContent>
                    <w:p w14:paraId="734E65FD" w14:textId="77777777" w:rsidR="00353113" w:rsidRPr="00353113" w:rsidRDefault="00353113" w:rsidP="00353113">
                      <w:pPr>
                        <w:widowControl w:val="0"/>
                        <w:spacing w:after="0"/>
                        <w:jc w:val="center"/>
                        <w:rPr>
                          <w:rFonts w:ascii="Baskerville Old Face" w:hAnsi="Baskerville Old Face"/>
                          <w:sz w:val="28"/>
                          <w:szCs w:val="28"/>
                          <w14:ligatures w14:val="none"/>
                        </w:rPr>
                      </w:pPr>
                      <w:r w:rsidRPr="00353113">
                        <w:rPr>
                          <w:rFonts w:ascii="Baskerville Old Face" w:hAnsi="Baskerville Old Face"/>
                          <w:sz w:val="28"/>
                          <w:szCs w:val="28"/>
                          <w14:ligatures w14:val="none"/>
                        </w:rPr>
                        <w:t>Inspired by St Hilda, we pray:</w:t>
                      </w:r>
                    </w:p>
                    <w:p w14:paraId="21AB969E"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Wisdom on high,</w:t>
                      </w:r>
                    </w:p>
                    <w:p w14:paraId="4EBE010A"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help me to learn from the likes of Hilda:</w:t>
                      </w:r>
                    </w:p>
                    <w:p w14:paraId="6A3ACE12"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to be reliable and to grow in prudence.</w:t>
                      </w:r>
                    </w:p>
                    <w:p w14:paraId="6D0088E4"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To study, work and pray hard, </w:t>
                      </w:r>
                    </w:p>
                    <w:p w14:paraId="48907270"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but not too hard;</w:t>
                      </w:r>
                    </w:p>
                    <w:p w14:paraId="688303D5"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to treat every person with courtesy </w:t>
                      </w:r>
                    </w:p>
                    <w:p w14:paraId="0536F7B8"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and none with contempt;</w:t>
                      </w:r>
                    </w:p>
                    <w:p w14:paraId="28CA128E" w14:textId="77777777" w:rsidR="00353113" w:rsidRPr="00353113" w:rsidRDefault="00353113" w:rsidP="00353113">
                      <w:pPr>
                        <w:widowControl w:val="0"/>
                        <w:spacing w:after="0"/>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to maintain resolute faith,</w:t>
                      </w:r>
                    </w:p>
                    <w:p w14:paraId="6B369AB7" w14:textId="77777777" w:rsidR="00353113" w:rsidRPr="00353113" w:rsidRDefault="00353113" w:rsidP="00353113">
                      <w:pPr>
                        <w:spacing w:after="0" w:line="256" w:lineRule="auto"/>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 xml:space="preserve">balanced judgment, </w:t>
                      </w:r>
                    </w:p>
                    <w:p w14:paraId="28DA431C" w14:textId="77777777" w:rsidR="00353113" w:rsidRPr="00353113" w:rsidRDefault="00353113" w:rsidP="00353113">
                      <w:pPr>
                        <w:spacing w:after="0" w:line="256" w:lineRule="auto"/>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and outgoing friendships.</w:t>
                      </w:r>
                    </w:p>
                    <w:p w14:paraId="584D60E9" w14:textId="77777777" w:rsidR="00353113" w:rsidRPr="00353113" w:rsidRDefault="00353113" w:rsidP="00353113">
                      <w:pPr>
                        <w:spacing w:after="0" w:line="256" w:lineRule="auto"/>
                        <w:jc w:val="center"/>
                        <w:rPr>
                          <w:rFonts w:ascii="Baskerville Old Face" w:hAnsi="Baskerville Old Face"/>
                          <w:b/>
                          <w:bCs/>
                          <w:sz w:val="28"/>
                          <w:szCs w:val="28"/>
                          <w14:ligatures w14:val="none"/>
                        </w:rPr>
                      </w:pPr>
                      <w:r w:rsidRPr="00353113">
                        <w:rPr>
                          <w:rFonts w:ascii="Baskerville Old Face" w:hAnsi="Baskerville Old Face"/>
                          <w:b/>
                          <w:bCs/>
                          <w:sz w:val="28"/>
                          <w:szCs w:val="28"/>
                          <w14:ligatures w14:val="none"/>
                        </w:rPr>
                        <w:t>Amen</w:t>
                      </w:r>
                    </w:p>
                    <w:p w14:paraId="2B8BBF62" w14:textId="77777777" w:rsidR="00353113" w:rsidRDefault="00353113" w:rsidP="00353113">
                      <w:pPr>
                        <w:widowControl w:val="0"/>
                        <w:rPr>
                          <w14:ligatures w14:val="none"/>
                        </w:rPr>
                      </w:pPr>
                      <w:r>
                        <w:rPr>
                          <w14:ligatures w14:val="none"/>
                        </w:rPr>
                        <w:t> </w:t>
                      </w:r>
                    </w:p>
                    <w:p w14:paraId="0DE3C342" w14:textId="77777777" w:rsidR="00353113" w:rsidRDefault="00353113"/>
                  </w:txbxContent>
                </v:textbox>
                <w10:wrap anchorx="margin"/>
              </v:shape>
            </w:pict>
          </mc:Fallback>
        </mc:AlternateContent>
      </w:r>
    </w:p>
    <w:p w14:paraId="48B78F9B" w14:textId="717FC7E2" w:rsidR="00196994" w:rsidRDefault="00196994" w:rsidP="00D4617F">
      <w:pPr>
        <w:jc w:val="center"/>
        <w:rPr>
          <w:b/>
          <w:bCs/>
          <w:sz w:val="28"/>
          <w:szCs w:val="28"/>
        </w:rPr>
      </w:pPr>
    </w:p>
    <w:p w14:paraId="140250A9" w14:textId="4FDF4BED" w:rsidR="00A7228B" w:rsidRDefault="00A7228B" w:rsidP="00D4617F">
      <w:pPr>
        <w:jc w:val="center"/>
        <w:rPr>
          <w:b/>
          <w:bCs/>
          <w:sz w:val="28"/>
          <w:szCs w:val="28"/>
        </w:rPr>
      </w:pPr>
    </w:p>
    <w:p w14:paraId="38CE8EA8" w14:textId="60CE2FDC" w:rsidR="00A7228B" w:rsidRDefault="00A7228B" w:rsidP="00D4617F">
      <w:pPr>
        <w:jc w:val="center"/>
        <w:rPr>
          <w:b/>
          <w:bCs/>
          <w:sz w:val="28"/>
          <w:szCs w:val="28"/>
        </w:rPr>
      </w:pPr>
    </w:p>
    <w:p w14:paraId="5315F3D7" w14:textId="1048C70C" w:rsidR="00865778" w:rsidRDefault="00865778" w:rsidP="00D4617F">
      <w:pPr>
        <w:jc w:val="center"/>
        <w:rPr>
          <w:b/>
          <w:bCs/>
          <w:sz w:val="28"/>
          <w:szCs w:val="28"/>
        </w:rPr>
      </w:pPr>
    </w:p>
    <w:p w14:paraId="687130D1" w14:textId="64AA2D27" w:rsidR="00865778" w:rsidRDefault="00865778" w:rsidP="00D4617F">
      <w:pPr>
        <w:jc w:val="center"/>
        <w:rPr>
          <w:b/>
          <w:bCs/>
          <w:sz w:val="28"/>
          <w:szCs w:val="28"/>
        </w:rPr>
      </w:pPr>
    </w:p>
    <w:p w14:paraId="6DC63341" w14:textId="16F53CE7" w:rsidR="00865778" w:rsidRDefault="00DB387E" w:rsidP="00D4617F">
      <w:pPr>
        <w:jc w:val="center"/>
        <w:rPr>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75B47B" wp14:editId="430FB0E3">
                <wp:simplePos x="0" y="0"/>
                <wp:positionH relativeFrom="margin">
                  <wp:align>right</wp:align>
                </wp:positionH>
                <wp:positionV relativeFrom="paragraph">
                  <wp:posOffset>252095</wp:posOffset>
                </wp:positionV>
                <wp:extent cx="2616200" cy="931545"/>
                <wp:effectExtent l="0" t="0" r="12700" b="20955"/>
                <wp:wrapNone/>
                <wp:docPr id="2" name="Text Box 2"/>
                <wp:cNvGraphicFramePr/>
                <a:graphic xmlns:a="http://schemas.openxmlformats.org/drawingml/2006/main">
                  <a:graphicData uri="http://schemas.microsoft.com/office/word/2010/wordprocessingShape">
                    <wps:wsp>
                      <wps:cNvSpPr txBox="1"/>
                      <wps:spPr>
                        <a:xfrm>
                          <a:off x="0" y="0"/>
                          <a:ext cx="2616200" cy="931545"/>
                        </a:xfrm>
                        <a:prstGeom prst="rect">
                          <a:avLst/>
                        </a:prstGeom>
                        <a:solidFill>
                          <a:schemeClr val="lt1"/>
                        </a:solidFill>
                        <a:ln w="6350">
                          <a:solidFill>
                            <a:prstClr val="black"/>
                          </a:solidFill>
                        </a:ln>
                      </wps:spPr>
                      <wps:txbx>
                        <w:txbxContent>
                          <w:p w14:paraId="156100AC" w14:textId="4A69A65F" w:rsidR="00A7228B" w:rsidRDefault="00A7228B" w:rsidP="00A7228B">
                            <w:pPr>
                              <w:widowControl w:val="0"/>
                              <w:rPr>
                                <w14:ligatures w14:val="none"/>
                              </w:rPr>
                            </w:pPr>
                            <w:r>
                              <w:rPr>
                                <w14:ligatures w14:val="none"/>
                              </w:rPr>
                              <w:t>Legend says that Hilda rid Whitby of snakes by throwing them from the Abbey cliffs.  This may be a medieval explanation of all the spiral ammonite fossils found on the coastline.</w:t>
                            </w:r>
                          </w:p>
                          <w:p w14:paraId="456393BC" w14:textId="77777777" w:rsidR="00A7228B" w:rsidRDefault="00A7228B" w:rsidP="00A7228B">
                            <w:pPr>
                              <w:widowControl w:val="0"/>
                              <w:rPr>
                                <w14:ligatures w14:val="none"/>
                              </w:rPr>
                            </w:pPr>
                            <w:r>
                              <w:rPr>
                                <w14:ligatures w14:val="none"/>
                              </w:rPr>
                              <w:t> </w:t>
                            </w:r>
                          </w:p>
                          <w:p w14:paraId="1E2CB860" w14:textId="77777777" w:rsidR="00A7228B" w:rsidRDefault="00A7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75B47B" id="Text Box 2" o:spid="_x0000_s1027" type="#_x0000_t202" style="position:absolute;left:0;text-align:left;margin-left:154.8pt;margin-top:19.85pt;width:206pt;height:7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" fillcolor="white [3201]" strokeweight=".5pt">
                <v:textbox>
                  <w:txbxContent>
                    <w:p w14:paraId="156100AC" w14:textId="4A69A65F" w:rsidR="00A7228B" w:rsidRDefault="00A7228B" w:rsidP="00A7228B">
                      <w:pPr>
                        <w:widowControl w:val="0"/>
                        <w:rPr>
                          <w14:ligatures w14:val="none"/>
                        </w:rPr>
                      </w:pPr>
                      <w:r>
                        <w:rPr>
                          <w14:ligatures w14:val="none"/>
                        </w:rPr>
                        <w:t xml:space="preserve">Legend says that </w:t>
                      </w:r>
                      <w:r>
                        <w:rPr>
                          <w14:ligatures w14:val="none"/>
                        </w:rPr>
                        <w:t>Hilda</w:t>
                      </w:r>
                      <w:r>
                        <w:rPr>
                          <w14:ligatures w14:val="none"/>
                        </w:rPr>
                        <w:t xml:space="preserve"> rid Whitby of snakes by throwing them from the Abbey cliffs.  This may be a medieval explanation of all the spiral ammonite fossils found on the coastline.</w:t>
                      </w:r>
                    </w:p>
                    <w:p w14:paraId="456393BC" w14:textId="77777777" w:rsidR="00A7228B" w:rsidRDefault="00A7228B" w:rsidP="00A7228B">
                      <w:pPr>
                        <w:widowControl w:val="0"/>
                        <w:rPr>
                          <w14:ligatures w14:val="none"/>
                        </w:rPr>
                      </w:pPr>
                      <w:r>
                        <w:rPr>
                          <w14:ligatures w14:val="none"/>
                        </w:rPr>
                        <w:t> </w:t>
                      </w:r>
                    </w:p>
                    <w:p w14:paraId="1E2CB860" w14:textId="77777777" w:rsidR="00A7228B" w:rsidRDefault="00A7228B"/>
                  </w:txbxContent>
                </v:textbox>
                <w10:wrap anchorx="margin"/>
              </v:shape>
            </w:pict>
          </mc:Fallback>
        </mc:AlternateContent>
      </w:r>
    </w:p>
    <w:p w14:paraId="63577C88" w14:textId="09F9E3E1" w:rsidR="00865778" w:rsidRDefault="00865778" w:rsidP="00D4617F">
      <w:pPr>
        <w:jc w:val="center"/>
        <w:rPr>
          <w:b/>
          <w:bCs/>
          <w:sz w:val="28"/>
          <w:szCs w:val="28"/>
        </w:rPr>
      </w:pPr>
    </w:p>
    <w:p w14:paraId="27E308D1" w14:textId="275EDA7D" w:rsidR="00A7228B" w:rsidRDefault="00A7228B" w:rsidP="00D4617F">
      <w:pPr>
        <w:jc w:val="center"/>
        <w:rPr>
          <w:b/>
          <w:bCs/>
          <w:sz w:val="28"/>
          <w:szCs w:val="28"/>
        </w:rPr>
      </w:pPr>
    </w:p>
    <w:p w14:paraId="698E33C0" w14:textId="1D192493" w:rsidR="00A7228B" w:rsidRDefault="00A7228B" w:rsidP="00D4617F">
      <w:pPr>
        <w:jc w:val="center"/>
        <w:rPr>
          <w:b/>
          <w:bCs/>
          <w:sz w:val="28"/>
          <w:szCs w:val="28"/>
        </w:rPr>
      </w:pPr>
    </w:p>
    <w:p w14:paraId="273F8917" w14:textId="77777777" w:rsidR="00A7228B" w:rsidRDefault="00A7228B" w:rsidP="00D4617F">
      <w:pPr>
        <w:jc w:val="center"/>
        <w:rPr>
          <w:b/>
          <w:bCs/>
          <w:sz w:val="28"/>
          <w:szCs w:val="28"/>
        </w:rPr>
      </w:pPr>
    </w:p>
    <w:p w14:paraId="5FE90EBA" w14:textId="625BEDF3" w:rsidR="00D4617F" w:rsidRPr="00852113" w:rsidRDefault="009C197E" w:rsidP="00D4617F">
      <w:pPr>
        <w:jc w:val="center"/>
        <w:rPr>
          <w:b/>
          <w:bCs/>
          <w:i/>
          <w:iCs/>
          <w:sz w:val="28"/>
          <w:szCs w:val="28"/>
        </w:rPr>
      </w:pPr>
      <w:r>
        <w:rPr>
          <w:b/>
          <w:bCs/>
          <w:sz w:val="28"/>
          <w:szCs w:val="28"/>
        </w:rPr>
        <w:t xml:space="preserve">Sermon: </w:t>
      </w:r>
      <w:r w:rsidR="00D4617F" w:rsidRPr="00852113">
        <w:rPr>
          <w:b/>
          <w:bCs/>
          <w:sz w:val="28"/>
          <w:szCs w:val="28"/>
        </w:rPr>
        <w:t xml:space="preserve">John 11: 1-45 – </w:t>
      </w:r>
      <w:r w:rsidR="00D4617F" w:rsidRPr="00852113">
        <w:rPr>
          <w:b/>
          <w:bCs/>
          <w:i/>
          <w:iCs/>
          <w:sz w:val="28"/>
          <w:szCs w:val="28"/>
        </w:rPr>
        <w:t>Glory in the Waiting</w:t>
      </w:r>
    </w:p>
    <w:p w14:paraId="72166BB1" w14:textId="5EC422E5" w:rsidR="00D4617F" w:rsidRPr="00852113" w:rsidRDefault="00D4617F" w:rsidP="00D4617F">
      <w:pPr>
        <w:rPr>
          <w:sz w:val="28"/>
          <w:szCs w:val="28"/>
        </w:rPr>
      </w:pPr>
      <w:r w:rsidRPr="00852113">
        <w:rPr>
          <w:sz w:val="28"/>
          <w:szCs w:val="28"/>
        </w:rPr>
        <w:t xml:space="preserve">Jesus received news that his friend was ill, but he </w:t>
      </w:r>
      <w:r w:rsidR="0020158A" w:rsidRPr="00852113">
        <w:rPr>
          <w:sz w:val="28"/>
          <w:szCs w:val="28"/>
        </w:rPr>
        <w:t xml:space="preserve">stayed where he was. He </w:t>
      </w:r>
      <w:r w:rsidRPr="00852113">
        <w:rPr>
          <w:sz w:val="28"/>
          <w:szCs w:val="28"/>
        </w:rPr>
        <w:t xml:space="preserve">did not go to help. I’m sure this was not </w:t>
      </w:r>
      <w:r w:rsidR="0020158A" w:rsidRPr="00852113">
        <w:rPr>
          <w:sz w:val="28"/>
          <w:szCs w:val="28"/>
        </w:rPr>
        <w:t>out of</w:t>
      </w:r>
      <w:r w:rsidRPr="00852113">
        <w:rPr>
          <w:sz w:val="28"/>
          <w:szCs w:val="28"/>
        </w:rPr>
        <w:t xml:space="preserve"> worr</w:t>
      </w:r>
      <w:r w:rsidR="0020158A" w:rsidRPr="00852113">
        <w:rPr>
          <w:sz w:val="28"/>
          <w:szCs w:val="28"/>
        </w:rPr>
        <w:t>y over</w:t>
      </w:r>
      <w:r w:rsidRPr="00852113">
        <w:rPr>
          <w:sz w:val="28"/>
          <w:szCs w:val="28"/>
        </w:rPr>
        <w:t xml:space="preserve"> infection, but </w:t>
      </w:r>
      <w:r w:rsidR="0020158A" w:rsidRPr="00852113">
        <w:rPr>
          <w:sz w:val="28"/>
          <w:szCs w:val="28"/>
        </w:rPr>
        <w:t xml:space="preserve">his ‘holy inaction’ </w:t>
      </w:r>
      <w:r w:rsidRPr="00852113">
        <w:rPr>
          <w:sz w:val="28"/>
          <w:szCs w:val="28"/>
        </w:rPr>
        <w:t>strangely does connect with us today</w:t>
      </w:r>
      <w:r w:rsidR="00675E8B">
        <w:rPr>
          <w:sz w:val="28"/>
          <w:szCs w:val="28"/>
        </w:rPr>
        <w:t>. F</w:t>
      </w:r>
      <w:r w:rsidR="0020158A" w:rsidRPr="00852113">
        <w:rPr>
          <w:sz w:val="28"/>
          <w:szCs w:val="28"/>
        </w:rPr>
        <w:t xml:space="preserve">or us the right thing to do goes against our </w:t>
      </w:r>
      <w:r w:rsidRPr="00852113">
        <w:rPr>
          <w:sz w:val="28"/>
          <w:szCs w:val="28"/>
        </w:rPr>
        <w:t xml:space="preserve">human </w:t>
      </w:r>
      <w:r w:rsidR="0020158A" w:rsidRPr="00852113">
        <w:rPr>
          <w:sz w:val="28"/>
          <w:szCs w:val="28"/>
        </w:rPr>
        <w:t>instincts a</w:t>
      </w:r>
      <w:r w:rsidR="009C197E">
        <w:rPr>
          <w:sz w:val="28"/>
          <w:szCs w:val="28"/>
        </w:rPr>
        <w:t>s we are forced to</w:t>
      </w:r>
      <w:r w:rsidR="0020158A" w:rsidRPr="00852113">
        <w:rPr>
          <w:sz w:val="28"/>
          <w:szCs w:val="28"/>
        </w:rPr>
        <w:t xml:space="preserve"> avoid close contact </w:t>
      </w:r>
      <w:r w:rsidRPr="00852113">
        <w:rPr>
          <w:sz w:val="28"/>
          <w:szCs w:val="28"/>
        </w:rPr>
        <w:t xml:space="preserve">with loved ones in difficult times. </w:t>
      </w:r>
      <w:r w:rsidR="0020158A" w:rsidRPr="00852113">
        <w:rPr>
          <w:sz w:val="28"/>
          <w:szCs w:val="28"/>
        </w:rPr>
        <w:t xml:space="preserve">So, I hope we can get reassurance from </w:t>
      </w:r>
      <w:r w:rsidRPr="00852113">
        <w:rPr>
          <w:sz w:val="28"/>
          <w:szCs w:val="28"/>
        </w:rPr>
        <w:t>Jesus</w:t>
      </w:r>
      <w:r w:rsidR="0020158A" w:rsidRPr="00852113">
        <w:rPr>
          <w:sz w:val="28"/>
          <w:szCs w:val="28"/>
        </w:rPr>
        <w:t xml:space="preserve">’ decision </w:t>
      </w:r>
      <w:r w:rsidRPr="00852113">
        <w:rPr>
          <w:sz w:val="28"/>
          <w:szCs w:val="28"/>
        </w:rPr>
        <w:t xml:space="preserve">to wait where </w:t>
      </w:r>
      <w:r w:rsidR="0020158A" w:rsidRPr="00852113">
        <w:rPr>
          <w:sz w:val="28"/>
          <w:szCs w:val="28"/>
        </w:rPr>
        <w:t xml:space="preserve">he was for </w:t>
      </w:r>
      <w:proofErr w:type="gramStart"/>
      <w:r w:rsidR="00675E8B">
        <w:rPr>
          <w:sz w:val="28"/>
          <w:szCs w:val="28"/>
        </w:rPr>
        <w:t>a period of</w:t>
      </w:r>
      <w:r w:rsidR="0020158A" w:rsidRPr="00852113">
        <w:rPr>
          <w:sz w:val="28"/>
          <w:szCs w:val="28"/>
        </w:rPr>
        <w:t xml:space="preserve"> time</w:t>
      </w:r>
      <w:proofErr w:type="gramEnd"/>
      <w:r w:rsidRPr="00852113">
        <w:rPr>
          <w:sz w:val="28"/>
          <w:szCs w:val="28"/>
        </w:rPr>
        <w:t xml:space="preserve">, and </w:t>
      </w:r>
      <w:r w:rsidR="0020158A" w:rsidRPr="00852113">
        <w:rPr>
          <w:sz w:val="28"/>
          <w:szCs w:val="28"/>
        </w:rPr>
        <w:t xml:space="preserve">that this sickness would not end with death but with the sight of </w:t>
      </w:r>
      <w:r w:rsidR="00960019" w:rsidRPr="00852113">
        <w:rPr>
          <w:sz w:val="28"/>
          <w:szCs w:val="28"/>
        </w:rPr>
        <w:t xml:space="preserve">God’s glory. </w:t>
      </w:r>
    </w:p>
    <w:p w14:paraId="107F243A" w14:textId="08D1CB09" w:rsidR="00960019" w:rsidRPr="00852113" w:rsidRDefault="007D320B" w:rsidP="00D4617F">
      <w:pPr>
        <w:rPr>
          <w:sz w:val="28"/>
          <w:szCs w:val="28"/>
        </w:rPr>
      </w:pPr>
      <w:r w:rsidRPr="00852113">
        <w:rPr>
          <w:sz w:val="28"/>
          <w:szCs w:val="28"/>
        </w:rPr>
        <w:t xml:space="preserve">It feels like the wrong time of year </w:t>
      </w:r>
      <w:r w:rsidR="00DB387E">
        <w:rPr>
          <w:sz w:val="28"/>
          <w:szCs w:val="28"/>
        </w:rPr>
        <w:t xml:space="preserve">for </w:t>
      </w:r>
      <w:r w:rsidR="00960019" w:rsidRPr="00852113">
        <w:rPr>
          <w:sz w:val="28"/>
          <w:szCs w:val="28"/>
        </w:rPr>
        <w:t xml:space="preserve">raising of Lazarus. </w:t>
      </w:r>
      <w:r w:rsidRPr="00852113">
        <w:rPr>
          <w:sz w:val="28"/>
          <w:szCs w:val="28"/>
        </w:rPr>
        <w:t>This Sunday is Passion Sunday</w:t>
      </w:r>
      <w:r w:rsidR="00675E8B">
        <w:rPr>
          <w:sz w:val="28"/>
          <w:szCs w:val="28"/>
        </w:rPr>
        <w:t>; it’s near the end of</w:t>
      </w:r>
      <w:r w:rsidR="00960019" w:rsidRPr="00852113">
        <w:rPr>
          <w:sz w:val="28"/>
          <w:szCs w:val="28"/>
        </w:rPr>
        <w:t xml:space="preserve"> Lent</w:t>
      </w:r>
      <w:r w:rsidR="00675E8B">
        <w:rPr>
          <w:sz w:val="28"/>
          <w:szCs w:val="28"/>
        </w:rPr>
        <w:t>. We are about to</w:t>
      </w:r>
      <w:r w:rsidR="00DB387E">
        <w:rPr>
          <w:sz w:val="28"/>
          <w:szCs w:val="28"/>
        </w:rPr>
        <w:t xml:space="preserve"> commemorate</w:t>
      </w:r>
      <w:r w:rsidR="003442D7" w:rsidRPr="00852113">
        <w:rPr>
          <w:sz w:val="28"/>
          <w:szCs w:val="28"/>
        </w:rPr>
        <w:t xml:space="preserve"> Jesus’ journey to the cross, </w:t>
      </w:r>
      <w:r w:rsidR="009C197E">
        <w:rPr>
          <w:sz w:val="28"/>
          <w:szCs w:val="28"/>
        </w:rPr>
        <w:t>but today</w:t>
      </w:r>
      <w:r w:rsidR="003442D7" w:rsidRPr="00852113">
        <w:rPr>
          <w:sz w:val="28"/>
          <w:szCs w:val="28"/>
        </w:rPr>
        <w:t xml:space="preserve"> </w:t>
      </w:r>
      <w:r w:rsidR="00DB387E">
        <w:rPr>
          <w:sz w:val="28"/>
          <w:szCs w:val="28"/>
        </w:rPr>
        <w:t xml:space="preserve">we hear of someone </w:t>
      </w:r>
      <w:r w:rsidR="00675E8B">
        <w:rPr>
          <w:sz w:val="28"/>
          <w:szCs w:val="28"/>
        </w:rPr>
        <w:t xml:space="preserve">being </w:t>
      </w:r>
      <w:proofErr w:type="spellStart"/>
      <w:r w:rsidR="00DB387E">
        <w:rPr>
          <w:sz w:val="28"/>
          <w:szCs w:val="28"/>
        </w:rPr>
        <w:t>r</w:t>
      </w:r>
      <w:r w:rsidR="00675E8B">
        <w:rPr>
          <w:sz w:val="28"/>
          <w:szCs w:val="28"/>
        </w:rPr>
        <w:t>ised</w:t>
      </w:r>
      <w:proofErr w:type="spellEnd"/>
      <w:r w:rsidR="00DB387E">
        <w:rPr>
          <w:sz w:val="28"/>
          <w:szCs w:val="28"/>
        </w:rPr>
        <w:t xml:space="preserve"> from the dead.</w:t>
      </w:r>
      <w:r w:rsidR="003442D7" w:rsidRPr="00852113">
        <w:rPr>
          <w:sz w:val="28"/>
          <w:szCs w:val="28"/>
        </w:rPr>
        <w:t xml:space="preserve"> </w:t>
      </w:r>
      <w:r w:rsidR="005537AF" w:rsidRPr="00852113">
        <w:rPr>
          <w:sz w:val="28"/>
          <w:szCs w:val="28"/>
        </w:rPr>
        <w:lastRenderedPageBreak/>
        <w:t xml:space="preserve">When I was choosing hymns </w:t>
      </w:r>
      <w:r w:rsidR="003442D7" w:rsidRPr="00852113">
        <w:rPr>
          <w:sz w:val="28"/>
          <w:szCs w:val="28"/>
        </w:rPr>
        <w:t xml:space="preserve">for today </w:t>
      </w:r>
      <w:r w:rsidR="005537AF" w:rsidRPr="00852113">
        <w:rPr>
          <w:sz w:val="28"/>
          <w:szCs w:val="28"/>
        </w:rPr>
        <w:t xml:space="preserve">(a list that now sadly will never be used) </w:t>
      </w:r>
      <w:r w:rsidR="003442D7" w:rsidRPr="00852113">
        <w:rPr>
          <w:sz w:val="28"/>
          <w:szCs w:val="28"/>
        </w:rPr>
        <w:t xml:space="preserve">all the suggestions </w:t>
      </w:r>
      <w:r w:rsidR="00DB387E">
        <w:rPr>
          <w:sz w:val="28"/>
          <w:szCs w:val="28"/>
        </w:rPr>
        <w:t>were</w:t>
      </w:r>
      <w:r w:rsidR="003442D7" w:rsidRPr="00852113">
        <w:rPr>
          <w:sz w:val="28"/>
          <w:szCs w:val="28"/>
        </w:rPr>
        <w:t xml:space="preserve"> for Easter hymns. I</w:t>
      </w:r>
      <w:r w:rsidR="005537AF" w:rsidRPr="00852113">
        <w:rPr>
          <w:sz w:val="28"/>
          <w:szCs w:val="28"/>
        </w:rPr>
        <w:t>t felt</w:t>
      </w:r>
      <w:r w:rsidR="003442D7" w:rsidRPr="00852113">
        <w:rPr>
          <w:sz w:val="28"/>
          <w:szCs w:val="28"/>
        </w:rPr>
        <w:t xml:space="preserve"> wrong,</w:t>
      </w:r>
      <w:r w:rsidR="005537AF" w:rsidRPr="00852113">
        <w:rPr>
          <w:sz w:val="28"/>
          <w:szCs w:val="28"/>
        </w:rPr>
        <w:t xml:space="preserve"> like we’d jumped ahead a couple of weeks </w:t>
      </w:r>
      <w:r w:rsidR="003442D7" w:rsidRPr="00852113">
        <w:rPr>
          <w:sz w:val="28"/>
          <w:szCs w:val="28"/>
        </w:rPr>
        <w:t xml:space="preserve">and taken the triumph without the </w:t>
      </w:r>
      <w:proofErr w:type="gramStart"/>
      <w:r w:rsidR="003442D7" w:rsidRPr="00852113">
        <w:rPr>
          <w:sz w:val="28"/>
          <w:szCs w:val="28"/>
        </w:rPr>
        <w:t>heart-ache</w:t>
      </w:r>
      <w:proofErr w:type="gramEnd"/>
      <w:r w:rsidR="003442D7" w:rsidRPr="00852113">
        <w:rPr>
          <w:sz w:val="28"/>
          <w:szCs w:val="28"/>
        </w:rPr>
        <w:t xml:space="preserve">. However, the seasons of the church should not obscure the fact that Christians are called to be ‘Easter people’ </w:t>
      </w:r>
      <w:proofErr w:type="gramStart"/>
      <w:r w:rsidR="003442D7" w:rsidRPr="00852113">
        <w:rPr>
          <w:sz w:val="28"/>
          <w:szCs w:val="28"/>
        </w:rPr>
        <w:t>all of</w:t>
      </w:r>
      <w:proofErr w:type="gramEnd"/>
      <w:r w:rsidR="003442D7" w:rsidRPr="00852113">
        <w:rPr>
          <w:sz w:val="28"/>
          <w:szCs w:val="28"/>
        </w:rPr>
        <w:t xml:space="preserve"> the time. Every Sunday is a celebration of the resurrection of Christ. We need now </w:t>
      </w:r>
      <w:proofErr w:type="gramStart"/>
      <w:r w:rsidR="003442D7" w:rsidRPr="00852113">
        <w:rPr>
          <w:sz w:val="28"/>
          <w:szCs w:val="28"/>
        </w:rPr>
        <w:t>at this time</w:t>
      </w:r>
      <w:proofErr w:type="gramEnd"/>
      <w:r w:rsidR="003442D7" w:rsidRPr="00852113">
        <w:rPr>
          <w:sz w:val="28"/>
          <w:szCs w:val="28"/>
        </w:rPr>
        <w:t xml:space="preserve"> </w:t>
      </w:r>
      <w:r w:rsidR="009C197E">
        <w:rPr>
          <w:sz w:val="28"/>
          <w:szCs w:val="28"/>
        </w:rPr>
        <w:t>particularly</w:t>
      </w:r>
      <w:r w:rsidR="003442D7" w:rsidRPr="00852113">
        <w:rPr>
          <w:sz w:val="28"/>
          <w:szCs w:val="28"/>
        </w:rPr>
        <w:t xml:space="preserve"> to hold to our faith that our Lord Jesus Christ is the life-giver, for both this world and the next. His </w:t>
      </w:r>
      <w:r w:rsidR="00DB387E">
        <w:rPr>
          <w:sz w:val="28"/>
          <w:szCs w:val="28"/>
        </w:rPr>
        <w:t xml:space="preserve">promise of seeing the glory of God, and his </w:t>
      </w:r>
      <w:r w:rsidR="003442D7" w:rsidRPr="00852113">
        <w:rPr>
          <w:sz w:val="28"/>
          <w:szCs w:val="28"/>
        </w:rPr>
        <w:t xml:space="preserve">words, </w:t>
      </w:r>
      <w:r w:rsidR="005537AF" w:rsidRPr="00852113">
        <w:rPr>
          <w:sz w:val="28"/>
          <w:szCs w:val="28"/>
        </w:rPr>
        <w:t>‘I am the resurrection and the life</w:t>
      </w:r>
      <w:r w:rsidR="003442D7" w:rsidRPr="00852113">
        <w:rPr>
          <w:sz w:val="28"/>
          <w:szCs w:val="28"/>
        </w:rPr>
        <w:t>,</w:t>
      </w:r>
      <w:r w:rsidR="005537AF" w:rsidRPr="00852113">
        <w:rPr>
          <w:sz w:val="28"/>
          <w:szCs w:val="28"/>
        </w:rPr>
        <w:t>’</w:t>
      </w:r>
      <w:r w:rsidR="003442D7" w:rsidRPr="00852113">
        <w:rPr>
          <w:sz w:val="28"/>
          <w:szCs w:val="28"/>
        </w:rPr>
        <w:t xml:space="preserve"> </w:t>
      </w:r>
      <w:r w:rsidR="009C197E">
        <w:rPr>
          <w:sz w:val="28"/>
          <w:szCs w:val="28"/>
        </w:rPr>
        <w:t>give us hope,</w:t>
      </w:r>
      <w:r w:rsidR="003442D7" w:rsidRPr="00852113">
        <w:rPr>
          <w:sz w:val="28"/>
          <w:szCs w:val="28"/>
        </w:rPr>
        <w:t xml:space="preserve"> today and every day.</w:t>
      </w:r>
      <w:r w:rsidR="005537AF" w:rsidRPr="00852113">
        <w:rPr>
          <w:sz w:val="28"/>
          <w:szCs w:val="28"/>
        </w:rPr>
        <w:t xml:space="preserve"> </w:t>
      </w:r>
    </w:p>
    <w:p w14:paraId="0B8B519D" w14:textId="64B2B7D4" w:rsidR="005537AF" w:rsidRPr="00852113" w:rsidRDefault="003442D7" w:rsidP="00D4617F">
      <w:pPr>
        <w:rPr>
          <w:sz w:val="28"/>
          <w:szCs w:val="28"/>
        </w:rPr>
      </w:pPr>
      <w:r w:rsidRPr="00852113">
        <w:rPr>
          <w:sz w:val="28"/>
          <w:szCs w:val="28"/>
        </w:rPr>
        <w:t xml:space="preserve">Nevertheless, it is important we do not simply jump to the end of the story. </w:t>
      </w:r>
      <w:r w:rsidR="005537AF" w:rsidRPr="00852113">
        <w:rPr>
          <w:sz w:val="28"/>
          <w:szCs w:val="28"/>
        </w:rPr>
        <w:t>Before resurrection there is crucifixion. Before Lazarus is raised</w:t>
      </w:r>
      <w:r w:rsidR="00677DF1" w:rsidRPr="00852113">
        <w:rPr>
          <w:sz w:val="28"/>
          <w:szCs w:val="28"/>
        </w:rPr>
        <w:t>,</w:t>
      </w:r>
      <w:r w:rsidR="005537AF" w:rsidRPr="00852113">
        <w:rPr>
          <w:sz w:val="28"/>
          <w:szCs w:val="28"/>
        </w:rPr>
        <w:t xml:space="preserve"> he </w:t>
      </w:r>
      <w:proofErr w:type="gramStart"/>
      <w:r w:rsidR="005537AF" w:rsidRPr="00852113">
        <w:rPr>
          <w:sz w:val="28"/>
          <w:szCs w:val="28"/>
        </w:rPr>
        <w:t>has to</w:t>
      </w:r>
      <w:proofErr w:type="gramEnd"/>
      <w:r w:rsidR="005537AF" w:rsidRPr="00852113">
        <w:rPr>
          <w:sz w:val="28"/>
          <w:szCs w:val="28"/>
        </w:rPr>
        <w:t xml:space="preserve"> die and be mourned. </w:t>
      </w:r>
      <w:r w:rsidR="009C197E">
        <w:rPr>
          <w:sz w:val="28"/>
          <w:szCs w:val="28"/>
        </w:rPr>
        <w:t>In this story,</w:t>
      </w:r>
      <w:r w:rsidR="005537AF" w:rsidRPr="00852113">
        <w:rPr>
          <w:sz w:val="28"/>
          <w:szCs w:val="28"/>
        </w:rPr>
        <w:t xml:space="preserve"> we see Jesus at his most human, grieving for his friend, sharing the grief of his friend’s sisters. The One who loves so much grieves so deeply. </w:t>
      </w:r>
      <w:r w:rsidR="00BB5920" w:rsidRPr="00852113">
        <w:rPr>
          <w:sz w:val="28"/>
          <w:szCs w:val="28"/>
        </w:rPr>
        <w:t xml:space="preserve">Greek scholars tell us the language used in verses 33 and 38 </w:t>
      </w:r>
      <w:r w:rsidR="005537AF" w:rsidRPr="00852113">
        <w:rPr>
          <w:sz w:val="28"/>
          <w:szCs w:val="28"/>
        </w:rPr>
        <w:t>is of intense emotion</w:t>
      </w:r>
      <w:r w:rsidR="00BB5920" w:rsidRPr="00852113">
        <w:rPr>
          <w:sz w:val="28"/>
          <w:szCs w:val="28"/>
        </w:rPr>
        <w:t>. It’s grief that goes to the depth</w:t>
      </w:r>
      <w:r w:rsidR="00DB387E">
        <w:rPr>
          <w:sz w:val="28"/>
          <w:szCs w:val="28"/>
        </w:rPr>
        <w:t>s</w:t>
      </w:r>
      <w:r w:rsidR="00BB5920" w:rsidRPr="00852113">
        <w:rPr>
          <w:sz w:val="28"/>
          <w:szCs w:val="28"/>
        </w:rPr>
        <w:t xml:space="preserve"> of his being and </w:t>
      </w:r>
      <w:r w:rsidR="00DB387E">
        <w:rPr>
          <w:sz w:val="28"/>
          <w:szCs w:val="28"/>
        </w:rPr>
        <w:t>surfaces with an eruption of</w:t>
      </w:r>
      <w:r w:rsidR="00BB5920" w:rsidRPr="00852113">
        <w:rPr>
          <w:sz w:val="28"/>
          <w:szCs w:val="28"/>
        </w:rPr>
        <w:t xml:space="preserve"> anguish.</w:t>
      </w:r>
      <w:r w:rsidR="00615740" w:rsidRPr="00852113">
        <w:rPr>
          <w:sz w:val="28"/>
          <w:szCs w:val="28"/>
        </w:rPr>
        <w:t xml:space="preserve"> </w:t>
      </w:r>
      <w:r w:rsidR="009C197E">
        <w:rPr>
          <w:sz w:val="28"/>
          <w:szCs w:val="28"/>
        </w:rPr>
        <w:t>Jesus</w:t>
      </w:r>
      <w:r w:rsidR="00615740" w:rsidRPr="00852113">
        <w:rPr>
          <w:sz w:val="28"/>
          <w:szCs w:val="28"/>
        </w:rPr>
        <w:t xml:space="preserve"> weeps. And all the time there are voices in his ear, ‘</w:t>
      </w:r>
      <w:r w:rsidR="00DB387E">
        <w:rPr>
          <w:sz w:val="28"/>
          <w:szCs w:val="28"/>
        </w:rPr>
        <w:t>I</w:t>
      </w:r>
      <w:r w:rsidR="00615740" w:rsidRPr="00852113">
        <w:rPr>
          <w:sz w:val="28"/>
          <w:szCs w:val="28"/>
        </w:rPr>
        <w:t xml:space="preserve">f only </w:t>
      </w:r>
      <w:r w:rsidR="00DB387E">
        <w:rPr>
          <w:sz w:val="28"/>
          <w:szCs w:val="28"/>
        </w:rPr>
        <w:t>you</w:t>
      </w:r>
      <w:r w:rsidR="00615740" w:rsidRPr="00852113">
        <w:rPr>
          <w:sz w:val="28"/>
          <w:szCs w:val="28"/>
        </w:rPr>
        <w:t xml:space="preserve"> had been here, </w:t>
      </w:r>
      <w:r w:rsidR="00DB387E">
        <w:rPr>
          <w:sz w:val="28"/>
          <w:szCs w:val="28"/>
        </w:rPr>
        <w:t>you</w:t>
      </w:r>
      <w:r w:rsidR="00615740" w:rsidRPr="00852113">
        <w:rPr>
          <w:sz w:val="28"/>
          <w:szCs w:val="28"/>
        </w:rPr>
        <w:t xml:space="preserve"> could have done something.’ It must have taken all his emotional strength to say, ‘Only believe, and you will see the glory of God.’ </w:t>
      </w:r>
      <w:r w:rsidR="00BB5920" w:rsidRPr="00852113">
        <w:rPr>
          <w:sz w:val="28"/>
          <w:szCs w:val="28"/>
        </w:rPr>
        <w:t>Some people have found such comments callous</w:t>
      </w:r>
      <w:r w:rsidR="009C197E">
        <w:rPr>
          <w:sz w:val="28"/>
          <w:szCs w:val="28"/>
        </w:rPr>
        <w:t xml:space="preserve"> </w:t>
      </w:r>
      <w:r w:rsidR="00BB5920" w:rsidRPr="00852113">
        <w:rPr>
          <w:sz w:val="28"/>
          <w:szCs w:val="28"/>
        </w:rPr>
        <w:t xml:space="preserve">– and </w:t>
      </w:r>
      <w:r w:rsidR="009C197E">
        <w:rPr>
          <w:sz w:val="28"/>
          <w:szCs w:val="28"/>
        </w:rPr>
        <w:t>they</w:t>
      </w:r>
      <w:r w:rsidR="00BB5920" w:rsidRPr="00852113">
        <w:rPr>
          <w:sz w:val="28"/>
          <w:szCs w:val="28"/>
        </w:rPr>
        <w:t xml:space="preserve"> would be </w:t>
      </w:r>
      <w:r w:rsidR="00675E8B">
        <w:rPr>
          <w:sz w:val="28"/>
          <w:szCs w:val="28"/>
        </w:rPr>
        <w:t xml:space="preserve">callous </w:t>
      </w:r>
      <w:r w:rsidR="00BB5920" w:rsidRPr="00852113">
        <w:rPr>
          <w:sz w:val="28"/>
          <w:szCs w:val="28"/>
        </w:rPr>
        <w:t xml:space="preserve">if </w:t>
      </w:r>
      <w:r w:rsidR="009C197E">
        <w:rPr>
          <w:sz w:val="28"/>
          <w:szCs w:val="28"/>
        </w:rPr>
        <w:t>th</w:t>
      </w:r>
      <w:r w:rsidR="000F5842">
        <w:rPr>
          <w:sz w:val="28"/>
          <w:szCs w:val="28"/>
        </w:rPr>
        <w:t>is</w:t>
      </w:r>
      <w:r w:rsidR="009C197E">
        <w:rPr>
          <w:sz w:val="28"/>
          <w:szCs w:val="28"/>
        </w:rPr>
        <w:t xml:space="preserve"> were </w:t>
      </w:r>
      <w:r w:rsidR="00675E8B" w:rsidRPr="00852113">
        <w:rPr>
          <w:sz w:val="28"/>
          <w:szCs w:val="28"/>
        </w:rPr>
        <w:t>a dispassionate God</w:t>
      </w:r>
      <w:r w:rsidR="00675E8B">
        <w:rPr>
          <w:sz w:val="28"/>
          <w:szCs w:val="28"/>
        </w:rPr>
        <w:t xml:space="preserve"> </w:t>
      </w:r>
      <w:r w:rsidR="00BB5920" w:rsidRPr="00852113">
        <w:rPr>
          <w:sz w:val="28"/>
          <w:szCs w:val="28"/>
        </w:rPr>
        <w:t>expla</w:t>
      </w:r>
      <w:r w:rsidR="00675E8B">
        <w:rPr>
          <w:sz w:val="28"/>
          <w:szCs w:val="28"/>
        </w:rPr>
        <w:t>i</w:t>
      </w:r>
      <w:r w:rsidR="00BB5920" w:rsidRPr="00852113">
        <w:rPr>
          <w:sz w:val="28"/>
          <w:szCs w:val="28"/>
        </w:rPr>
        <w:t>n</w:t>
      </w:r>
      <w:r w:rsidR="00675E8B">
        <w:rPr>
          <w:sz w:val="28"/>
          <w:szCs w:val="28"/>
        </w:rPr>
        <w:t>ing away</w:t>
      </w:r>
      <w:r w:rsidR="00BB5920" w:rsidRPr="00852113">
        <w:rPr>
          <w:sz w:val="28"/>
          <w:szCs w:val="28"/>
        </w:rPr>
        <w:t xml:space="preserve"> human sufferin</w:t>
      </w:r>
      <w:r w:rsidR="00675E8B">
        <w:rPr>
          <w:sz w:val="28"/>
          <w:szCs w:val="28"/>
        </w:rPr>
        <w:t>g</w:t>
      </w:r>
      <w:r w:rsidR="00BB5920" w:rsidRPr="00852113">
        <w:rPr>
          <w:sz w:val="28"/>
          <w:szCs w:val="28"/>
        </w:rPr>
        <w:t xml:space="preserve">. But </w:t>
      </w:r>
      <w:r w:rsidR="00C15EDE" w:rsidRPr="00852113">
        <w:rPr>
          <w:sz w:val="28"/>
          <w:szCs w:val="28"/>
        </w:rPr>
        <w:t xml:space="preserve">God in </w:t>
      </w:r>
      <w:r w:rsidR="00BB5920" w:rsidRPr="00852113">
        <w:rPr>
          <w:sz w:val="28"/>
          <w:szCs w:val="28"/>
        </w:rPr>
        <w:t>Jesus feels all</w:t>
      </w:r>
      <w:r w:rsidR="00C15EDE" w:rsidRPr="00852113">
        <w:rPr>
          <w:sz w:val="28"/>
          <w:szCs w:val="28"/>
        </w:rPr>
        <w:t xml:space="preserve"> the pain, grief</w:t>
      </w:r>
      <w:r w:rsidR="00BB5920" w:rsidRPr="00852113">
        <w:rPr>
          <w:sz w:val="28"/>
          <w:szCs w:val="28"/>
        </w:rPr>
        <w:t>,</w:t>
      </w:r>
      <w:r w:rsidR="00C15EDE" w:rsidRPr="00852113">
        <w:rPr>
          <w:sz w:val="28"/>
          <w:szCs w:val="28"/>
        </w:rPr>
        <w:t xml:space="preserve"> emptiness and loss</w:t>
      </w:r>
      <w:r w:rsidR="009C197E">
        <w:rPr>
          <w:sz w:val="28"/>
          <w:szCs w:val="28"/>
        </w:rPr>
        <w:t>:</w:t>
      </w:r>
      <w:r w:rsidR="00C15EDE" w:rsidRPr="00852113">
        <w:rPr>
          <w:sz w:val="28"/>
          <w:szCs w:val="28"/>
        </w:rPr>
        <w:t xml:space="preserve"> </w:t>
      </w:r>
      <w:r w:rsidR="009C197E" w:rsidRPr="00852113">
        <w:rPr>
          <w:sz w:val="28"/>
          <w:szCs w:val="28"/>
        </w:rPr>
        <w:t xml:space="preserve">the glory </w:t>
      </w:r>
      <w:r w:rsidR="00675E8B">
        <w:rPr>
          <w:sz w:val="28"/>
          <w:szCs w:val="28"/>
        </w:rPr>
        <w:t xml:space="preserve">is that </w:t>
      </w:r>
      <w:r w:rsidR="009C197E" w:rsidRPr="00852113">
        <w:rPr>
          <w:sz w:val="28"/>
          <w:szCs w:val="28"/>
        </w:rPr>
        <w:t>God</w:t>
      </w:r>
      <w:r w:rsidR="009C197E">
        <w:rPr>
          <w:sz w:val="28"/>
          <w:szCs w:val="28"/>
        </w:rPr>
        <w:t xml:space="preserve"> </w:t>
      </w:r>
      <w:r w:rsidR="00675E8B">
        <w:rPr>
          <w:sz w:val="28"/>
          <w:szCs w:val="28"/>
        </w:rPr>
        <w:t>feels the pain and</w:t>
      </w:r>
      <w:r w:rsidR="009C197E">
        <w:rPr>
          <w:sz w:val="28"/>
          <w:szCs w:val="28"/>
        </w:rPr>
        <w:t xml:space="preserve"> rede</w:t>
      </w:r>
      <w:r w:rsidR="00675E8B">
        <w:rPr>
          <w:sz w:val="28"/>
          <w:szCs w:val="28"/>
        </w:rPr>
        <w:t>e</w:t>
      </w:r>
      <w:r w:rsidR="009C197E">
        <w:rPr>
          <w:sz w:val="28"/>
          <w:szCs w:val="28"/>
        </w:rPr>
        <w:t>m</w:t>
      </w:r>
      <w:r w:rsidR="00675E8B">
        <w:rPr>
          <w:sz w:val="28"/>
          <w:szCs w:val="28"/>
        </w:rPr>
        <w:t>s it; it’s</w:t>
      </w:r>
      <w:r w:rsidR="009C197E">
        <w:rPr>
          <w:sz w:val="28"/>
          <w:szCs w:val="28"/>
        </w:rPr>
        <w:t xml:space="preserve"> not an escape valve. </w:t>
      </w:r>
      <w:r w:rsidR="00B06900" w:rsidRPr="00852113">
        <w:rPr>
          <w:sz w:val="28"/>
          <w:szCs w:val="28"/>
        </w:rPr>
        <w:t xml:space="preserve">Hope in the glory of God will sustain </w:t>
      </w:r>
      <w:r w:rsidR="009C197E">
        <w:rPr>
          <w:sz w:val="28"/>
          <w:szCs w:val="28"/>
        </w:rPr>
        <w:t>Jesus</w:t>
      </w:r>
      <w:r w:rsidR="00B06900" w:rsidRPr="00852113">
        <w:rPr>
          <w:sz w:val="28"/>
          <w:szCs w:val="28"/>
        </w:rPr>
        <w:t xml:space="preserve"> through the trials he is about to face, as he returns to Jerusalem ready to be betrayed, arrested, abandoned, beaten, falsely accused, unjustly convicted and </w:t>
      </w:r>
      <w:r w:rsidR="009C197E">
        <w:rPr>
          <w:sz w:val="28"/>
          <w:szCs w:val="28"/>
        </w:rPr>
        <w:t xml:space="preserve">finally </w:t>
      </w:r>
      <w:r w:rsidR="00B06900" w:rsidRPr="00852113">
        <w:rPr>
          <w:sz w:val="28"/>
          <w:szCs w:val="28"/>
        </w:rPr>
        <w:t>crucified.</w:t>
      </w:r>
    </w:p>
    <w:p w14:paraId="25D55119" w14:textId="4E75793E" w:rsidR="00677DF1" w:rsidRPr="00852113" w:rsidRDefault="00675E8B" w:rsidP="00D4617F">
      <w:pPr>
        <w:rPr>
          <w:sz w:val="28"/>
          <w:szCs w:val="28"/>
        </w:rPr>
      </w:pPr>
      <w:r>
        <w:rPr>
          <w:sz w:val="28"/>
          <w:szCs w:val="28"/>
        </w:rPr>
        <w:t>W</w:t>
      </w:r>
      <w:r w:rsidR="00677DF1" w:rsidRPr="00852113">
        <w:rPr>
          <w:sz w:val="28"/>
          <w:szCs w:val="28"/>
        </w:rPr>
        <w:t xml:space="preserve">e have not </w:t>
      </w:r>
      <w:r w:rsidR="00036588" w:rsidRPr="00852113">
        <w:rPr>
          <w:sz w:val="28"/>
          <w:szCs w:val="28"/>
        </w:rPr>
        <w:t xml:space="preserve">yet </w:t>
      </w:r>
      <w:r w:rsidR="00677DF1" w:rsidRPr="00852113">
        <w:rPr>
          <w:sz w:val="28"/>
          <w:szCs w:val="28"/>
        </w:rPr>
        <w:t xml:space="preserve">reached </w:t>
      </w:r>
      <w:r w:rsidRPr="00852113">
        <w:rPr>
          <w:sz w:val="28"/>
          <w:szCs w:val="28"/>
        </w:rPr>
        <w:t xml:space="preserve">Holy Week </w:t>
      </w:r>
      <w:r>
        <w:rPr>
          <w:sz w:val="28"/>
          <w:szCs w:val="28"/>
        </w:rPr>
        <w:t xml:space="preserve">when </w:t>
      </w:r>
      <w:r w:rsidR="00036588" w:rsidRPr="00852113">
        <w:rPr>
          <w:sz w:val="28"/>
          <w:szCs w:val="28"/>
        </w:rPr>
        <w:t>these events</w:t>
      </w:r>
      <w:r>
        <w:rPr>
          <w:sz w:val="28"/>
          <w:szCs w:val="28"/>
        </w:rPr>
        <w:t xml:space="preserve"> are</w:t>
      </w:r>
      <w:r w:rsidR="00036588" w:rsidRPr="00852113">
        <w:rPr>
          <w:sz w:val="28"/>
          <w:szCs w:val="28"/>
        </w:rPr>
        <w:t xml:space="preserve"> </w:t>
      </w:r>
      <w:r w:rsidR="009C197E">
        <w:rPr>
          <w:sz w:val="28"/>
          <w:szCs w:val="28"/>
        </w:rPr>
        <w:t>commemorated</w:t>
      </w:r>
      <w:r w:rsidR="00677DF1" w:rsidRPr="00852113">
        <w:rPr>
          <w:sz w:val="28"/>
          <w:szCs w:val="28"/>
        </w:rPr>
        <w:t xml:space="preserve">. </w:t>
      </w:r>
      <w:r w:rsidR="00036588" w:rsidRPr="00852113">
        <w:rPr>
          <w:sz w:val="28"/>
          <w:szCs w:val="28"/>
        </w:rPr>
        <w:t>It’s still a</w:t>
      </w:r>
      <w:r w:rsidR="00677DF1" w:rsidRPr="00852113">
        <w:rPr>
          <w:sz w:val="28"/>
          <w:szCs w:val="28"/>
        </w:rPr>
        <w:t xml:space="preserve"> time of waiting. So, let’s return to the beginning of the story. ‘A man named Lazarus was sick.’ </w:t>
      </w:r>
      <w:r w:rsidR="00036588" w:rsidRPr="00852113">
        <w:rPr>
          <w:sz w:val="28"/>
          <w:szCs w:val="28"/>
        </w:rPr>
        <w:t>Again, the Greek is interesting.</w:t>
      </w:r>
      <w:r w:rsidR="009C197E">
        <w:rPr>
          <w:sz w:val="28"/>
          <w:szCs w:val="28"/>
        </w:rPr>
        <w:t xml:space="preserve"> </w:t>
      </w:r>
      <w:r w:rsidR="00036588" w:rsidRPr="00852113">
        <w:rPr>
          <w:sz w:val="28"/>
          <w:szCs w:val="28"/>
        </w:rPr>
        <w:t>‘Sick’ here is an on-going condition, weakness or disability. Obviously by verse 3</w:t>
      </w:r>
      <w:r w:rsidR="00A0270D">
        <w:rPr>
          <w:sz w:val="28"/>
          <w:szCs w:val="28"/>
        </w:rPr>
        <w:t>,</w:t>
      </w:r>
      <w:r w:rsidR="00036588" w:rsidRPr="00852113">
        <w:rPr>
          <w:sz w:val="28"/>
          <w:szCs w:val="28"/>
        </w:rPr>
        <w:t xml:space="preserve"> when </w:t>
      </w:r>
      <w:r w:rsidR="00A0270D">
        <w:rPr>
          <w:sz w:val="28"/>
          <w:szCs w:val="28"/>
        </w:rPr>
        <w:t>the</w:t>
      </w:r>
      <w:r w:rsidR="00036588" w:rsidRPr="00852113">
        <w:rPr>
          <w:sz w:val="28"/>
          <w:szCs w:val="28"/>
        </w:rPr>
        <w:t xml:space="preserve"> sisters send </w:t>
      </w:r>
      <w:r w:rsidR="00A0270D">
        <w:rPr>
          <w:sz w:val="28"/>
          <w:szCs w:val="28"/>
        </w:rPr>
        <w:t>the</w:t>
      </w:r>
      <w:r w:rsidR="00036588" w:rsidRPr="00852113">
        <w:rPr>
          <w:sz w:val="28"/>
          <w:szCs w:val="28"/>
        </w:rPr>
        <w:t xml:space="preserve"> urgent message</w:t>
      </w:r>
      <w:r w:rsidR="00A0270D">
        <w:rPr>
          <w:sz w:val="28"/>
          <w:szCs w:val="28"/>
        </w:rPr>
        <w:t>,</w:t>
      </w:r>
      <w:r w:rsidR="00036588" w:rsidRPr="00852113">
        <w:rPr>
          <w:sz w:val="28"/>
          <w:szCs w:val="28"/>
        </w:rPr>
        <w:t xml:space="preserve"> it’s </w:t>
      </w:r>
      <w:r w:rsidR="00A0270D">
        <w:rPr>
          <w:sz w:val="28"/>
          <w:szCs w:val="28"/>
        </w:rPr>
        <w:t>become</w:t>
      </w:r>
      <w:r w:rsidR="00036588" w:rsidRPr="00852113">
        <w:rPr>
          <w:sz w:val="28"/>
          <w:szCs w:val="28"/>
        </w:rPr>
        <w:t xml:space="preserve"> an acute illness, but</w:t>
      </w:r>
      <w:r w:rsidR="00677DF1" w:rsidRPr="00852113">
        <w:rPr>
          <w:sz w:val="28"/>
          <w:szCs w:val="28"/>
        </w:rPr>
        <w:t xml:space="preserve"> </w:t>
      </w:r>
      <w:r w:rsidR="009C197E">
        <w:rPr>
          <w:sz w:val="28"/>
          <w:szCs w:val="28"/>
        </w:rPr>
        <w:t>it does seem likely</w:t>
      </w:r>
      <w:r w:rsidR="00677DF1" w:rsidRPr="00852113">
        <w:rPr>
          <w:sz w:val="28"/>
          <w:szCs w:val="28"/>
        </w:rPr>
        <w:t xml:space="preserve"> Lazarus was</w:t>
      </w:r>
      <w:r w:rsidR="00036588" w:rsidRPr="00852113">
        <w:rPr>
          <w:sz w:val="28"/>
          <w:szCs w:val="28"/>
        </w:rPr>
        <w:t xml:space="preserve"> </w:t>
      </w:r>
      <w:r w:rsidR="00677DF1" w:rsidRPr="00852113">
        <w:rPr>
          <w:sz w:val="28"/>
          <w:szCs w:val="28"/>
        </w:rPr>
        <w:t>disab</w:t>
      </w:r>
      <w:r w:rsidR="00036588" w:rsidRPr="00852113">
        <w:rPr>
          <w:sz w:val="28"/>
          <w:szCs w:val="28"/>
        </w:rPr>
        <w:t>led</w:t>
      </w:r>
      <w:r w:rsidR="00677DF1" w:rsidRPr="00852113">
        <w:rPr>
          <w:sz w:val="28"/>
          <w:szCs w:val="28"/>
        </w:rPr>
        <w:t>. Certainly</w:t>
      </w:r>
      <w:r w:rsidR="00036588" w:rsidRPr="00852113">
        <w:rPr>
          <w:sz w:val="28"/>
          <w:szCs w:val="28"/>
        </w:rPr>
        <w:t>,</w:t>
      </w:r>
      <w:r w:rsidR="00677DF1" w:rsidRPr="00852113">
        <w:rPr>
          <w:sz w:val="28"/>
          <w:szCs w:val="28"/>
        </w:rPr>
        <w:t xml:space="preserve"> it was unusual </w:t>
      </w:r>
      <w:r w:rsidR="00480635" w:rsidRPr="00852113">
        <w:rPr>
          <w:sz w:val="28"/>
          <w:szCs w:val="28"/>
        </w:rPr>
        <w:t xml:space="preserve">for two apparently unmarried sisters to be living with their brother, and the house to be labelled as theirs rather than his. Had they given over their lives to caring for him? We don’t know. But we do know Lazarus is the first individual in John’s Gospel to be called ‘friend’ of Jesus. The </w:t>
      </w:r>
      <w:r w:rsidR="00036588" w:rsidRPr="00852113">
        <w:rPr>
          <w:sz w:val="28"/>
          <w:szCs w:val="28"/>
        </w:rPr>
        <w:t>Twelve</w:t>
      </w:r>
      <w:r w:rsidR="00480635" w:rsidRPr="00852113">
        <w:rPr>
          <w:sz w:val="28"/>
          <w:szCs w:val="28"/>
        </w:rPr>
        <w:t xml:space="preserve"> will only graduate to this status in chapter 15. </w:t>
      </w:r>
      <w:r w:rsidR="009C197E">
        <w:rPr>
          <w:sz w:val="28"/>
          <w:szCs w:val="28"/>
        </w:rPr>
        <w:t>If they were f</w:t>
      </w:r>
      <w:r w:rsidR="009C197E" w:rsidRPr="00852113">
        <w:rPr>
          <w:sz w:val="28"/>
          <w:szCs w:val="28"/>
        </w:rPr>
        <w:t>riends</w:t>
      </w:r>
      <w:r w:rsidR="009C197E">
        <w:rPr>
          <w:sz w:val="28"/>
          <w:szCs w:val="28"/>
        </w:rPr>
        <w:t xml:space="preserve"> it </w:t>
      </w:r>
      <w:r w:rsidR="00480635" w:rsidRPr="00852113">
        <w:rPr>
          <w:sz w:val="28"/>
          <w:szCs w:val="28"/>
        </w:rPr>
        <w:t>suggests</w:t>
      </w:r>
      <w:r w:rsidR="009C197E">
        <w:rPr>
          <w:sz w:val="28"/>
          <w:szCs w:val="28"/>
        </w:rPr>
        <w:t xml:space="preserve"> they</w:t>
      </w:r>
      <w:r w:rsidR="00480635" w:rsidRPr="00852113">
        <w:rPr>
          <w:sz w:val="28"/>
          <w:szCs w:val="28"/>
        </w:rPr>
        <w:t xml:space="preserve"> </w:t>
      </w:r>
      <w:r w:rsidR="00036588" w:rsidRPr="00852113">
        <w:rPr>
          <w:sz w:val="28"/>
          <w:szCs w:val="28"/>
        </w:rPr>
        <w:t>enjoy</w:t>
      </w:r>
      <w:r w:rsidR="009C197E">
        <w:rPr>
          <w:sz w:val="28"/>
          <w:szCs w:val="28"/>
        </w:rPr>
        <w:t>ed</w:t>
      </w:r>
      <w:r w:rsidR="00036588" w:rsidRPr="00852113">
        <w:rPr>
          <w:sz w:val="28"/>
          <w:szCs w:val="28"/>
        </w:rPr>
        <w:t xml:space="preserve"> one another’s company, talking and joking together, encouraging and supporting one another. </w:t>
      </w:r>
      <w:r w:rsidR="009C197E" w:rsidRPr="00852113">
        <w:rPr>
          <w:sz w:val="28"/>
          <w:szCs w:val="28"/>
        </w:rPr>
        <w:t xml:space="preserve">Friendship </w:t>
      </w:r>
      <w:r w:rsidR="00036588" w:rsidRPr="00852113">
        <w:rPr>
          <w:sz w:val="28"/>
          <w:szCs w:val="28"/>
        </w:rPr>
        <w:t>is mutual</w:t>
      </w:r>
      <w:r w:rsidR="009C197E">
        <w:rPr>
          <w:sz w:val="28"/>
          <w:szCs w:val="28"/>
        </w:rPr>
        <w:t>: it</w:t>
      </w:r>
      <w:r w:rsidR="00036588" w:rsidRPr="00852113">
        <w:rPr>
          <w:sz w:val="28"/>
          <w:szCs w:val="28"/>
        </w:rPr>
        <w:t xml:space="preserve"> go</w:t>
      </w:r>
      <w:r w:rsidR="009C197E">
        <w:rPr>
          <w:sz w:val="28"/>
          <w:szCs w:val="28"/>
        </w:rPr>
        <w:t>es</w:t>
      </w:r>
      <w:r w:rsidR="00036588" w:rsidRPr="00852113">
        <w:rPr>
          <w:sz w:val="28"/>
          <w:szCs w:val="28"/>
        </w:rPr>
        <w:t xml:space="preserve"> both ways, giving and receiving</w:t>
      </w:r>
      <w:r w:rsidR="00A0270D">
        <w:rPr>
          <w:sz w:val="28"/>
          <w:szCs w:val="28"/>
        </w:rPr>
        <w:t>.</w:t>
      </w:r>
      <w:r w:rsidR="00036588" w:rsidRPr="00852113">
        <w:rPr>
          <w:sz w:val="28"/>
          <w:szCs w:val="28"/>
        </w:rPr>
        <w:t xml:space="preserve"> </w:t>
      </w:r>
      <w:r w:rsidR="00480635" w:rsidRPr="00852113">
        <w:rPr>
          <w:sz w:val="28"/>
          <w:szCs w:val="28"/>
        </w:rPr>
        <w:t xml:space="preserve">Jesus and Lazarus </w:t>
      </w:r>
      <w:r w:rsidR="00036588" w:rsidRPr="00852113">
        <w:rPr>
          <w:sz w:val="28"/>
          <w:szCs w:val="28"/>
        </w:rPr>
        <w:t>enjoyed this sort of relationship</w:t>
      </w:r>
      <w:r w:rsidR="00480635" w:rsidRPr="00852113">
        <w:rPr>
          <w:sz w:val="28"/>
          <w:szCs w:val="28"/>
        </w:rPr>
        <w:t xml:space="preserve">. And </w:t>
      </w:r>
      <w:r w:rsidR="009C197E">
        <w:rPr>
          <w:sz w:val="28"/>
          <w:szCs w:val="28"/>
        </w:rPr>
        <w:t xml:space="preserve">for all that, </w:t>
      </w:r>
      <w:r w:rsidR="00480635" w:rsidRPr="00852113">
        <w:rPr>
          <w:sz w:val="28"/>
          <w:szCs w:val="28"/>
        </w:rPr>
        <w:t xml:space="preserve">Jesus did not rush off to help him in his hour of need. He waited, </w:t>
      </w:r>
      <w:r w:rsidR="00036588" w:rsidRPr="00852113">
        <w:rPr>
          <w:sz w:val="28"/>
          <w:szCs w:val="28"/>
        </w:rPr>
        <w:t>for the greater thing was that they</w:t>
      </w:r>
      <w:r w:rsidR="00480635" w:rsidRPr="00852113">
        <w:rPr>
          <w:sz w:val="28"/>
          <w:szCs w:val="28"/>
        </w:rPr>
        <w:t xml:space="preserve"> </w:t>
      </w:r>
      <w:r w:rsidR="009C197E">
        <w:rPr>
          <w:sz w:val="28"/>
          <w:szCs w:val="28"/>
        </w:rPr>
        <w:t xml:space="preserve">all </w:t>
      </w:r>
      <w:r w:rsidR="00480635" w:rsidRPr="00852113">
        <w:rPr>
          <w:sz w:val="28"/>
          <w:szCs w:val="28"/>
        </w:rPr>
        <w:t>see the glory of God.</w:t>
      </w:r>
    </w:p>
    <w:p w14:paraId="42C2627B" w14:textId="52FEE553" w:rsidR="00EC5C11" w:rsidRPr="00852113" w:rsidRDefault="00C83BC5" w:rsidP="00D4617F">
      <w:pPr>
        <w:rPr>
          <w:sz w:val="28"/>
          <w:szCs w:val="28"/>
        </w:rPr>
      </w:pPr>
      <w:r w:rsidRPr="00852113">
        <w:rPr>
          <w:sz w:val="28"/>
          <w:szCs w:val="28"/>
        </w:rPr>
        <w:t>John’s Gospel makes clear the</w:t>
      </w:r>
      <w:r w:rsidR="00EC5C11" w:rsidRPr="00852113">
        <w:rPr>
          <w:sz w:val="28"/>
          <w:szCs w:val="28"/>
        </w:rPr>
        <w:t xml:space="preserve"> glory </w:t>
      </w:r>
      <w:r w:rsidRPr="00852113">
        <w:rPr>
          <w:sz w:val="28"/>
          <w:szCs w:val="28"/>
        </w:rPr>
        <w:t xml:space="preserve">of God </w:t>
      </w:r>
      <w:r w:rsidR="00EC5C11" w:rsidRPr="00852113">
        <w:rPr>
          <w:sz w:val="28"/>
          <w:szCs w:val="28"/>
        </w:rPr>
        <w:t xml:space="preserve">is not only to be found </w:t>
      </w:r>
      <w:r w:rsidRPr="00852113">
        <w:rPr>
          <w:sz w:val="28"/>
          <w:szCs w:val="28"/>
        </w:rPr>
        <w:t xml:space="preserve">in Jesus’ resurrection but in Jesus’ obedience in going to death on the cross. So, in today’s story, it is not only found </w:t>
      </w:r>
      <w:r w:rsidR="00EC5C11" w:rsidRPr="00852113">
        <w:rPr>
          <w:sz w:val="28"/>
          <w:szCs w:val="28"/>
        </w:rPr>
        <w:t xml:space="preserve">at the end </w:t>
      </w:r>
      <w:r w:rsidRPr="00852113">
        <w:rPr>
          <w:sz w:val="28"/>
          <w:szCs w:val="28"/>
        </w:rPr>
        <w:t>when</w:t>
      </w:r>
      <w:r w:rsidR="00EC5C11" w:rsidRPr="00852113">
        <w:rPr>
          <w:sz w:val="28"/>
          <w:szCs w:val="28"/>
        </w:rPr>
        <w:t xml:space="preserve"> Lazarus</w:t>
      </w:r>
      <w:r w:rsidRPr="00852113">
        <w:rPr>
          <w:sz w:val="28"/>
          <w:szCs w:val="28"/>
        </w:rPr>
        <w:t xml:space="preserve"> extraordinarily walks out of his tomb.</w:t>
      </w:r>
      <w:r w:rsidR="00EC5C11" w:rsidRPr="00852113">
        <w:rPr>
          <w:sz w:val="28"/>
          <w:szCs w:val="28"/>
        </w:rPr>
        <w:t xml:space="preserve"> </w:t>
      </w:r>
      <w:r w:rsidRPr="00852113">
        <w:rPr>
          <w:sz w:val="28"/>
          <w:szCs w:val="28"/>
        </w:rPr>
        <w:t xml:space="preserve">It’s seen on the way, in Thomas (otherwise known for his doubts) who makes one of the great </w:t>
      </w:r>
      <w:r w:rsidR="009C197E">
        <w:rPr>
          <w:sz w:val="28"/>
          <w:szCs w:val="28"/>
        </w:rPr>
        <w:t>pledges</w:t>
      </w:r>
      <w:r w:rsidRPr="00852113">
        <w:rPr>
          <w:sz w:val="28"/>
          <w:szCs w:val="28"/>
        </w:rPr>
        <w:t xml:space="preserve"> of discipleship in the Bible: ‘Let us also go, that we may die with him.’ It’s seen in Martha, who makes one of the most clearsighted statements of Jesus’ identity: ‘I believe you are the Christ</w:t>
      </w:r>
      <w:r w:rsidR="000F5842">
        <w:rPr>
          <w:sz w:val="28"/>
          <w:szCs w:val="28"/>
        </w:rPr>
        <w:t>,</w:t>
      </w:r>
      <w:r w:rsidRPr="00852113">
        <w:rPr>
          <w:sz w:val="28"/>
          <w:szCs w:val="28"/>
        </w:rPr>
        <w:t xml:space="preserve"> the Son of God.’ </w:t>
      </w:r>
      <w:r w:rsidR="009C197E">
        <w:rPr>
          <w:sz w:val="28"/>
          <w:szCs w:val="28"/>
        </w:rPr>
        <w:t>It’s seen in Mary, who, s</w:t>
      </w:r>
      <w:r w:rsidRPr="00852113">
        <w:rPr>
          <w:sz w:val="28"/>
          <w:szCs w:val="28"/>
        </w:rPr>
        <w:t xml:space="preserve">omehow, through </w:t>
      </w:r>
      <w:r w:rsidR="009C197E">
        <w:rPr>
          <w:sz w:val="28"/>
          <w:szCs w:val="28"/>
        </w:rPr>
        <w:t>her</w:t>
      </w:r>
      <w:r w:rsidRPr="00852113">
        <w:rPr>
          <w:sz w:val="28"/>
          <w:szCs w:val="28"/>
        </w:rPr>
        <w:t xml:space="preserve"> tears, </w:t>
      </w:r>
      <w:r w:rsidR="009C197E">
        <w:rPr>
          <w:sz w:val="28"/>
          <w:szCs w:val="28"/>
        </w:rPr>
        <w:t xml:space="preserve">believes. </w:t>
      </w:r>
    </w:p>
    <w:p w14:paraId="015BEC2D" w14:textId="5321603A" w:rsidR="00A34B68" w:rsidRDefault="009C197E" w:rsidP="00D4617F">
      <w:pPr>
        <w:rPr>
          <w:sz w:val="28"/>
          <w:szCs w:val="28"/>
        </w:rPr>
      </w:pPr>
      <w:r>
        <w:rPr>
          <w:sz w:val="28"/>
          <w:szCs w:val="28"/>
        </w:rPr>
        <w:t>Today, w</w:t>
      </w:r>
      <w:r w:rsidR="003766E8" w:rsidRPr="00852113">
        <w:rPr>
          <w:sz w:val="28"/>
          <w:szCs w:val="28"/>
        </w:rPr>
        <w:t>e exist in a period of enforced waiting</w:t>
      </w:r>
      <w:r>
        <w:rPr>
          <w:sz w:val="28"/>
          <w:szCs w:val="28"/>
        </w:rPr>
        <w:t>.</w:t>
      </w:r>
      <w:r w:rsidR="003766E8" w:rsidRPr="00852113">
        <w:rPr>
          <w:sz w:val="28"/>
          <w:szCs w:val="28"/>
        </w:rPr>
        <w:t xml:space="preserve"> </w:t>
      </w:r>
      <w:r w:rsidR="00A34B68">
        <w:rPr>
          <w:sz w:val="28"/>
          <w:szCs w:val="28"/>
        </w:rPr>
        <w:t>Whilst some are working heroically for the good of all, for m</w:t>
      </w:r>
      <w:r w:rsidRPr="00852113">
        <w:rPr>
          <w:sz w:val="28"/>
          <w:szCs w:val="28"/>
        </w:rPr>
        <w:t>any</w:t>
      </w:r>
      <w:r w:rsidR="00A34B68">
        <w:rPr>
          <w:sz w:val="28"/>
          <w:szCs w:val="28"/>
        </w:rPr>
        <w:t xml:space="preserve"> all we can do is wait. O</w:t>
      </w:r>
      <w:r w:rsidRPr="00852113">
        <w:rPr>
          <w:sz w:val="28"/>
          <w:szCs w:val="28"/>
        </w:rPr>
        <w:t>ur lives are put on hold</w:t>
      </w:r>
      <w:r w:rsidR="00A34B68">
        <w:rPr>
          <w:sz w:val="28"/>
          <w:szCs w:val="28"/>
        </w:rPr>
        <w:t>, our plans, intentions and aspirations stalled and uncertain.</w:t>
      </w:r>
      <w:r w:rsidRPr="00852113">
        <w:rPr>
          <w:sz w:val="28"/>
          <w:szCs w:val="28"/>
        </w:rPr>
        <w:t xml:space="preserve"> </w:t>
      </w:r>
      <w:r w:rsidR="00A34B68">
        <w:rPr>
          <w:sz w:val="28"/>
          <w:szCs w:val="28"/>
        </w:rPr>
        <w:t>T</w:t>
      </w:r>
      <w:r w:rsidR="003766E8" w:rsidRPr="00852113">
        <w:rPr>
          <w:sz w:val="28"/>
          <w:szCs w:val="28"/>
        </w:rPr>
        <w:t>he question is, how can we wait well</w:t>
      </w:r>
      <w:r w:rsidR="00A34B68">
        <w:rPr>
          <w:sz w:val="28"/>
          <w:szCs w:val="28"/>
        </w:rPr>
        <w:t>? How can we avoid frustration, fatalism, depression and loneliness? How can we</w:t>
      </w:r>
      <w:r w:rsidR="00852113" w:rsidRPr="00852113">
        <w:rPr>
          <w:sz w:val="28"/>
          <w:szCs w:val="28"/>
        </w:rPr>
        <w:t xml:space="preserve"> wait expectantly but not impatiently</w:t>
      </w:r>
      <w:r w:rsidR="00A34B68">
        <w:rPr>
          <w:sz w:val="28"/>
          <w:szCs w:val="28"/>
        </w:rPr>
        <w:t>? How do we keep hopeful</w:t>
      </w:r>
      <w:r w:rsidR="00A0270D">
        <w:rPr>
          <w:sz w:val="28"/>
          <w:szCs w:val="28"/>
        </w:rPr>
        <w:t xml:space="preserve"> of God’s glory</w:t>
      </w:r>
      <w:r w:rsidR="00A34B68">
        <w:rPr>
          <w:sz w:val="28"/>
          <w:szCs w:val="28"/>
        </w:rPr>
        <w:t>?</w:t>
      </w:r>
      <w:r w:rsidR="00852113" w:rsidRPr="00852113">
        <w:rPr>
          <w:sz w:val="28"/>
          <w:szCs w:val="28"/>
        </w:rPr>
        <w:t xml:space="preserve"> </w:t>
      </w:r>
      <w:r w:rsidR="00A34B68">
        <w:rPr>
          <w:sz w:val="28"/>
          <w:szCs w:val="28"/>
        </w:rPr>
        <w:t>F</w:t>
      </w:r>
      <w:r w:rsidR="00A34B68" w:rsidRPr="00852113">
        <w:rPr>
          <w:sz w:val="28"/>
          <w:szCs w:val="28"/>
        </w:rPr>
        <w:t xml:space="preserve">or myself, one of the things I keep having to learn is that hope is not </w:t>
      </w:r>
      <w:r w:rsidR="00A34B68">
        <w:rPr>
          <w:sz w:val="28"/>
          <w:szCs w:val="28"/>
        </w:rPr>
        <w:t xml:space="preserve">something I can achieve. It is not </w:t>
      </w:r>
      <w:r w:rsidR="00A34B68" w:rsidRPr="00852113">
        <w:rPr>
          <w:sz w:val="28"/>
          <w:szCs w:val="28"/>
        </w:rPr>
        <w:t>to be found in the sum of the activities that I undertake</w:t>
      </w:r>
      <w:r w:rsidR="00A34B68">
        <w:rPr>
          <w:sz w:val="28"/>
          <w:szCs w:val="28"/>
        </w:rPr>
        <w:t>. It is to be found</w:t>
      </w:r>
      <w:r w:rsidR="00A34B68" w:rsidRPr="00852113">
        <w:rPr>
          <w:sz w:val="28"/>
          <w:szCs w:val="28"/>
        </w:rPr>
        <w:t xml:space="preserve"> in meeting the Christ for whom I think of myself as labouring. </w:t>
      </w:r>
      <w:r w:rsidR="000F5842">
        <w:rPr>
          <w:sz w:val="28"/>
          <w:szCs w:val="28"/>
        </w:rPr>
        <w:t>A</w:t>
      </w:r>
      <w:r w:rsidR="00A34B68">
        <w:rPr>
          <w:sz w:val="28"/>
          <w:szCs w:val="28"/>
        </w:rPr>
        <w:t xml:space="preserve"> f</w:t>
      </w:r>
      <w:r w:rsidR="00A34B68" w:rsidRPr="00852113">
        <w:rPr>
          <w:sz w:val="28"/>
          <w:szCs w:val="28"/>
        </w:rPr>
        <w:t>ruitful</w:t>
      </w:r>
      <w:r w:rsidR="00A34B68">
        <w:rPr>
          <w:sz w:val="28"/>
          <w:szCs w:val="28"/>
        </w:rPr>
        <w:t xml:space="preserve"> life</w:t>
      </w:r>
      <w:r w:rsidR="00A34B68" w:rsidRPr="00852113">
        <w:rPr>
          <w:sz w:val="28"/>
          <w:szCs w:val="28"/>
        </w:rPr>
        <w:t xml:space="preserve"> is not measured in hours I work or items </w:t>
      </w:r>
      <w:r w:rsidR="00A34B68">
        <w:rPr>
          <w:sz w:val="28"/>
          <w:szCs w:val="28"/>
        </w:rPr>
        <w:t xml:space="preserve">I </w:t>
      </w:r>
      <w:r w:rsidR="00A34B68" w:rsidRPr="00852113">
        <w:rPr>
          <w:sz w:val="28"/>
          <w:szCs w:val="28"/>
        </w:rPr>
        <w:t>tick</w:t>
      </w:r>
      <w:r w:rsidR="00A34B68">
        <w:rPr>
          <w:sz w:val="28"/>
          <w:szCs w:val="28"/>
        </w:rPr>
        <w:t xml:space="preserve"> </w:t>
      </w:r>
      <w:r w:rsidR="00A34B68" w:rsidRPr="00852113">
        <w:rPr>
          <w:sz w:val="28"/>
          <w:szCs w:val="28"/>
        </w:rPr>
        <w:t xml:space="preserve">off a list, but in discovery </w:t>
      </w:r>
      <w:r w:rsidR="00A0270D">
        <w:rPr>
          <w:sz w:val="28"/>
          <w:szCs w:val="28"/>
        </w:rPr>
        <w:t xml:space="preserve">of </w:t>
      </w:r>
      <w:r w:rsidR="00A0270D" w:rsidRPr="00852113">
        <w:rPr>
          <w:sz w:val="28"/>
          <w:szCs w:val="28"/>
        </w:rPr>
        <w:t xml:space="preserve">spiritual fruit </w:t>
      </w:r>
      <w:r w:rsidR="00A34B68">
        <w:rPr>
          <w:sz w:val="28"/>
          <w:szCs w:val="28"/>
        </w:rPr>
        <w:t xml:space="preserve">that God is growing </w:t>
      </w:r>
      <w:r w:rsidR="00A34B68" w:rsidRPr="00852113">
        <w:rPr>
          <w:sz w:val="28"/>
          <w:szCs w:val="28"/>
        </w:rPr>
        <w:t xml:space="preserve">among us. </w:t>
      </w:r>
      <w:r w:rsidR="00A34B68">
        <w:rPr>
          <w:sz w:val="28"/>
          <w:szCs w:val="28"/>
        </w:rPr>
        <w:t xml:space="preserve">Be </w:t>
      </w:r>
      <w:r w:rsidR="003766E8" w:rsidRPr="00852113">
        <w:rPr>
          <w:sz w:val="28"/>
          <w:szCs w:val="28"/>
        </w:rPr>
        <w:t xml:space="preserve">expectant of seeing something of </w:t>
      </w:r>
      <w:r w:rsidR="00A34B68">
        <w:rPr>
          <w:sz w:val="28"/>
          <w:szCs w:val="28"/>
        </w:rPr>
        <w:t xml:space="preserve">what God is doing – that is </w:t>
      </w:r>
      <w:r w:rsidR="003766E8" w:rsidRPr="00852113">
        <w:rPr>
          <w:sz w:val="28"/>
          <w:szCs w:val="28"/>
        </w:rPr>
        <w:t xml:space="preserve">the </w:t>
      </w:r>
      <w:r w:rsidR="00A34B68">
        <w:rPr>
          <w:sz w:val="28"/>
          <w:szCs w:val="28"/>
        </w:rPr>
        <w:t xml:space="preserve">way to </w:t>
      </w:r>
      <w:r w:rsidR="003766E8" w:rsidRPr="00852113">
        <w:rPr>
          <w:sz w:val="28"/>
          <w:szCs w:val="28"/>
        </w:rPr>
        <w:t xml:space="preserve">nurture hope. </w:t>
      </w:r>
    </w:p>
    <w:p w14:paraId="5FBE0F47" w14:textId="0ACAEFDC" w:rsidR="00960019" w:rsidRPr="00852113" w:rsidRDefault="00EA241E" w:rsidP="00D4617F">
      <w:pPr>
        <w:rPr>
          <w:sz w:val="28"/>
          <w:szCs w:val="28"/>
        </w:rPr>
      </w:pPr>
      <w:r w:rsidRPr="00852113">
        <w:rPr>
          <w:sz w:val="28"/>
          <w:szCs w:val="28"/>
        </w:rPr>
        <w:t>And friendship: friendship is so important. Right now</w:t>
      </w:r>
      <w:r w:rsidR="00852113" w:rsidRPr="00852113">
        <w:rPr>
          <w:sz w:val="28"/>
          <w:szCs w:val="28"/>
        </w:rPr>
        <w:t>,</w:t>
      </w:r>
      <w:r w:rsidRPr="00852113">
        <w:rPr>
          <w:sz w:val="28"/>
          <w:szCs w:val="28"/>
        </w:rPr>
        <w:t xml:space="preserve"> most friendship </w:t>
      </w:r>
      <w:proofErr w:type="gramStart"/>
      <w:r w:rsidRPr="00852113">
        <w:rPr>
          <w:sz w:val="28"/>
          <w:szCs w:val="28"/>
        </w:rPr>
        <w:t>has to</w:t>
      </w:r>
      <w:proofErr w:type="gramEnd"/>
      <w:r w:rsidRPr="00852113">
        <w:rPr>
          <w:sz w:val="28"/>
          <w:szCs w:val="28"/>
        </w:rPr>
        <w:t xml:space="preserve"> be at a distance</w:t>
      </w:r>
      <w:r w:rsidR="00A0270D">
        <w:rPr>
          <w:sz w:val="28"/>
          <w:szCs w:val="28"/>
        </w:rPr>
        <w:t>. W</w:t>
      </w:r>
      <w:r w:rsidRPr="00852113">
        <w:rPr>
          <w:sz w:val="28"/>
          <w:szCs w:val="28"/>
        </w:rPr>
        <w:t>e’re discovering we don’t have to rush off to meet up with friends</w:t>
      </w:r>
      <w:r w:rsidR="00A34B68">
        <w:rPr>
          <w:sz w:val="28"/>
          <w:szCs w:val="28"/>
        </w:rPr>
        <w:t xml:space="preserve"> all the time</w:t>
      </w:r>
      <w:r w:rsidRPr="00852113">
        <w:rPr>
          <w:sz w:val="28"/>
          <w:szCs w:val="28"/>
        </w:rPr>
        <w:t xml:space="preserve">. </w:t>
      </w:r>
      <w:r w:rsidR="00A34B68">
        <w:rPr>
          <w:sz w:val="28"/>
          <w:szCs w:val="28"/>
        </w:rPr>
        <w:t>F</w:t>
      </w:r>
      <w:r w:rsidRPr="00852113">
        <w:rPr>
          <w:sz w:val="28"/>
          <w:szCs w:val="28"/>
        </w:rPr>
        <w:t xml:space="preserve">riendships </w:t>
      </w:r>
      <w:r w:rsidR="00A34B68">
        <w:rPr>
          <w:sz w:val="28"/>
          <w:szCs w:val="28"/>
        </w:rPr>
        <w:t xml:space="preserve">at a distance are </w:t>
      </w:r>
      <w:proofErr w:type="gramStart"/>
      <w:r w:rsidR="00A34B68">
        <w:rPr>
          <w:sz w:val="28"/>
          <w:szCs w:val="28"/>
        </w:rPr>
        <w:t>precious, and</w:t>
      </w:r>
      <w:proofErr w:type="gramEnd"/>
      <w:r w:rsidR="00A34B68">
        <w:rPr>
          <w:sz w:val="28"/>
          <w:szCs w:val="28"/>
        </w:rPr>
        <w:t xml:space="preserve"> </w:t>
      </w:r>
      <w:r w:rsidRPr="00852113">
        <w:rPr>
          <w:sz w:val="28"/>
          <w:szCs w:val="28"/>
        </w:rPr>
        <w:t xml:space="preserve">may be deepened and nourished </w:t>
      </w:r>
      <w:r w:rsidR="00A34B68">
        <w:rPr>
          <w:sz w:val="28"/>
          <w:szCs w:val="28"/>
        </w:rPr>
        <w:t xml:space="preserve">through </w:t>
      </w:r>
      <w:r w:rsidR="000F5842">
        <w:rPr>
          <w:sz w:val="28"/>
          <w:szCs w:val="28"/>
        </w:rPr>
        <w:t>safe</w:t>
      </w:r>
      <w:r w:rsidR="00A34B68">
        <w:rPr>
          <w:sz w:val="28"/>
          <w:szCs w:val="28"/>
        </w:rPr>
        <w:t xml:space="preserve"> means of</w:t>
      </w:r>
      <w:r w:rsidRPr="00852113">
        <w:rPr>
          <w:sz w:val="28"/>
          <w:szCs w:val="28"/>
        </w:rPr>
        <w:t xml:space="preserve"> the phone calls, emails and messages</w:t>
      </w:r>
      <w:r w:rsidR="000F5842">
        <w:rPr>
          <w:sz w:val="28"/>
          <w:szCs w:val="28"/>
        </w:rPr>
        <w:t>. B</w:t>
      </w:r>
      <w:r w:rsidR="00A34B68">
        <w:rPr>
          <w:sz w:val="28"/>
          <w:szCs w:val="28"/>
        </w:rPr>
        <w:t>y being restricted</w:t>
      </w:r>
      <w:r w:rsidR="000F5842">
        <w:rPr>
          <w:sz w:val="28"/>
          <w:szCs w:val="28"/>
        </w:rPr>
        <w:t>,</w:t>
      </w:r>
      <w:r w:rsidR="00A34B68">
        <w:rPr>
          <w:sz w:val="28"/>
          <w:szCs w:val="28"/>
        </w:rPr>
        <w:t xml:space="preserve"> we may come to </w:t>
      </w:r>
      <w:r w:rsidRPr="00852113">
        <w:rPr>
          <w:sz w:val="28"/>
          <w:szCs w:val="28"/>
        </w:rPr>
        <w:t xml:space="preserve">value </w:t>
      </w:r>
      <w:r w:rsidR="00A34B68">
        <w:rPr>
          <w:sz w:val="28"/>
          <w:szCs w:val="28"/>
        </w:rPr>
        <w:t>the</w:t>
      </w:r>
      <w:r w:rsidR="000F5842">
        <w:rPr>
          <w:sz w:val="28"/>
          <w:szCs w:val="28"/>
        </w:rPr>
        <w:t>se friendships</w:t>
      </w:r>
      <w:r w:rsidR="00A34B68">
        <w:rPr>
          <w:sz w:val="28"/>
          <w:szCs w:val="28"/>
        </w:rPr>
        <w:t xml:space="preserve"> more. There is one friendship worth cultivating more than any other</w:t>
      </w:r>
      <w:r w:rsidR="00305134">
        <w:rPr>
          <w:sz w:val="28"/>
          <w:szCs w:val="28"/>
        </w:rPr>
        <w:t xml:space="preserve">, that </w:t>
      </w:r>
      <w:r w:rsidR="00852113" w:rsidRPr="00852113">
        <w:rPr>
          <w:sz w:val="28"/>
          <w:szCs w:val="28"/>
        </w:rPr>
        <w:t xml:space="preserve">extraordinary friendship </w:t>
      </w:r>
      <w:r w:rsidR="00305134">
        <w:rPr>
          <w:sz w:val="28"/>
          <w:szCs w:val="28"/>
        </w:rPr>
        <w:t xml:space="preserve">we are offered </w:t>
      </w:r>
      <w:r w:rsidR="00852113" w:rsidRPr="00852113">
        <w:rPr>
          <w:sz w:val="28"/>
          <w:szCs w:val="28"/>
        </w:rPr>
        <w:t>with Jesus</w:t>
      </w:r>
      <w:r w:rsidRPr="00852113">
        <w:rPr>
          <w:sz w:val="28"/>
          <w:szCs w:val="28"/>
        </w:rPr>
        <w:t xml:space="preserve"> Christ</w:t>
      </w:r>
      <w:r w:rsidR="000F5842">
        <w:rPr>
          <w:sz w:val="28"/>
          <w:szCs w:val="28"/>
        </w:rPr>
        <w:t>. It is truly worth</w:t>
      </w:r>
      <w:r w:rsidR="00305134">
        <w:rPr>
          <w:sz w:val="28"/>
          <w:szCs w:val="28"/>
        </w:rPr>
        <w:t xml:space="preserve"> tak</w:t>
      </w:r>
      <w:r w:rsidR="000F5842">
        <w:rPr>
          <w:sz w:val="28"/>
          <w:szCs w:val="28"/>
        </w:rPr>
        <w:t>ing</w:t>
      </w:r>
      <w:r w:rsidR="00305134">
        <w:rPr>
          <w:sz w:val="28"/>
          <w:szCs w:val="28"/>
        </w:rPr>
        <w:t xml:space="preserve"> every opportunity to tend your relationship with him – for t</w:t>
      </w:r>
      <w:r w:rsidR="00852113" w:rsidRPr="00852113">
        <w:rPr>
          <w:sz w:val="28"/>
          <w:szCs w:val="28"/>
        </w:rPr>
        <w:t>o know</w:t>
      </w:r>
      <w:r w:rsidR="00305134">
        <w:rPr>
          <w:sz w:val="28"/>
          <w:szCs w:val="28"/>
        </w:rPr>
        <w:t xml:space="preserve"> him</w:t>
      </w:r>
      <w:r w:rsidR="00852113" w:rsidRPr="00852113">
        <w:rPr>
          <w:sz w:val="28"/>
          <w:szCs w:val="28"/>
        </w:rPr>
        <w:t xml:space="preserve"> is to experience</w:t>
      </w:r>
      <w:r w:rsidRPr="00852113">
        <w:rPr>
          <w:sz w:val="28"/>
          <w:szCs w:val="28"/>
        </w:rPr>
        <w:t xml:space="preserve"> the glory of God.</w:t>
      </w:r>
    </w:p>
    <w:sectPr w:rsidR="00960019" w:rsidRPr="00852113" w:rsidSect="00852113">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7F"/>
    <w:rsid w:val="00036588"/>
    <w:rsid w:val="000F5842"/>
    <w:rsid w:val="00196994"/>
    <w:rsid w:val="0020158A"/>
    <w:rsid w:val="00305134"/>
    <w:rsid w:val="003442D7"/>
    <w:rsid w:val="00353113"/>
    <w:rsid w:val="003766E8"/>
    <w:rsid w:val="00480635"/>
    <w:rsid w:val="005537AF"/>
    <w:rsid w:val="00615740"/>
    <w:rsid w:val="00675E8B"/>
    <w:rsid w:val="00677DF1"/>
    <w:rsid w:val="007D320B"/>
    <w:rsid w:val="007D53E6"/>
    <w:rsid w:val="0081187F"/>
    <w:rsid w:val="00852113"/>
    <w:rsid w:val="00865778"/>
    <w:rsid w:val="00960019"/>
    <w:rsid w:val="009C197E"/>
    <w:rsid w:val="00A0270D"/>
    <w:rsid w:val="00A34B68"/>
    <w:rsid w:val="00A7228B"/>
    <w:rsid w:val="00B06900"/>
    <w:rsid w:val="00BB5920"/>
    <w:rsid w:val="00C001C4"/>
    <w:rsid w:val="00C15EDE"/>
    <w:rsid w:val="00C83BC5"/>
    <w:rsid w:val="00D4617F"/>
    <w:rsid w:val="00DB387E"/>
    <w:rsid w:val="00EA241E"/>
    <w:rsid w:val="00EA62D9"/>
    <w:rsid w:val="00EC5C11"/>
    <w:rsid w:val="00F1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D49F"/>
  <w15:chartTrackingRefBased/>
  <w15:docId w15:val="{9B4D8AD5-7E20-4C81-BAA2-09A52E0A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8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8B"/>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6564">
      <w:bodyDiv w:val="1"/>
      <w:marLeft w:val="0"/>
      <w:marRight w:val="0"/>
      <w:marTop w:val="0"/>
      <w:marBottom w:val="0"/>
      <w:divBdr>
        <w:top w:val="none" w:sz="0" w:space="0" w:color="auto"/>
        <w:left w:val="none" w:sz="0" w:space="0" w:color="auto"/>
        <w:bottom w:val="none" w:sz="0" w:space="0" w:color="auto"/>
        <w:right w:val="none" w:sz="0" w:space="0" w:color="auto"/>
      </w:divBdr>
    </w:div>
    <w:div w:id="729815951">
      <w:bodyDiv w:val="1"/>
      <w:marLeft w:val="0"/>
      <w:marRight w:val="0"/>
      <w:marTop w:val="0"/>
      <w:marBottom w:val="0"/>
      <w:divBdr>
        <w:top w:val="none" w:sz="0" w:space="0" w:color="auto"/>
        <w:left w:val="none" w:sz="0" w:space="0" w:color="auto"/>
        <w:bottom w:val="none" w:sz="0" w:space="0" w:color="auto"/>
        <w:right w:val="none" w:sz="0" w:space="0" w:color="auto"/>
      </w:divBdr>
    </w:div>
    <w:div w:id="21102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Wootton</dc:creator>
  <cp:keywords/>
  <dc:description/>
  <cp:lastModifiedBy>Taylor, Russell J.</cp:lastModifiedBy>
  <cp:revision>2</cp:revision>
  <cp:lastPrinted>2020-03-26T16:56:00Z</cp:lastPrinted>
  <dcterms:created xsi:type="dcterms:W3CDTF">2020-03-26T23:27:00Z</dcterms:created>
  <dcterms:modified xsi:type="dcterms:W3CDTF">2020-03-26T23:27:00Z</dcterms:modified>
</cp:coreProperties>
</file>